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915" w:rsidRPr="006D7915" w:rsidRDefault="006D7915" w:rsidP="006D7915">
      <w:pPr>
        <w:pStyle w:val="NoSpacing"/>
        <w:spacing w:line="0" w:lineRule="atLeast"/>
        <w:jc w:val="center"/>
        <w:rPr>
          <w:rFonts w:ascii="Tahoma" w:hAnsi="Tahoma" w:cs="Tahoma"/>
          <w:b/>
          <w:sz w:val="22"/>
          <w:szCs w:val="22"/>
          <w:lang w:eastAsia="ar-SA"/>
        </w:rPr>
      </w:pPr>
      <w:r w:rsidRPr="006D7915">
        <w:rPr>
          <w:rFonts w:ascii="Tahoma" w:hAnsi="Tahoma" w:cs="Tahoma"/>
          <w:b/>
          <w:sz w:val="22"/>
          <w:szCs w:val="22"/>
          <w:lang w:eastAsia="ar-SA"/>
        </w:rPr>
        <w:t xml:space="preserve">UGOVOR </w:t>
      </w:r>
      <w:r w:rsidRPr="006D7915">
        <w:rPr>
          <w:rFonts w:ascii="Tahoma" w:hAnsi="Tahoma" w:cs="Tahoma"/>
          <w:sz w:val="22"/>
          <w:szCs w:val="22"/>
          <w:lang w:eastAsia="ar-SA"/>
        </w:rPr>
        <w:t xml:space="preserve"> </w:t>
      </w:r>
      <w:r w:rsidRPr="006D7915">
        <w:rPr>
          <w:rFonts w:ascii="Tahoma" w:hAnsi="Tahoma" w:cs="Tahoma"/>
          <w:b/>
          <w:sz w:val="22"/>
          <w:szCs w:val="22"/>
          <w:lang w:eastAsia="ar-SA"/>
        </w:rPr>
        <w:t>br. ____________</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val="sr-Latn-BA" w:eastAsia="ar-SA"/>
        </w:rPr>
        <w:t>Zaključen u Modriči   ________</w:t>
      </w:r>
      <w:r w:rsidR="003F046D">
        <w:rPr>
          <w:rFonts w:ascii="Tahoma" w:hAnsi="Tahoma" w:cs="Tahoma"/>
          <w:sz w:val="22"/>
          <w:szCs w:val="22"/>
          <w:lang w:eastAsia="ar-SA"/>
        </w:rPr>
        <w:t>2026</w:t>
      </w:r>
      <w:r w:rsidRPr="006D7915">
        <w:rPr>
          <w:rFonts w:ascii="Tahoma" w:hAnsi="Tahoma" w:cs="Tahoma"/>
          <w:sz w:val="22"/>
          <w:szCs w:val="22"/>
          <w:lang w:val="sr-Latn-BA" w:eastAsia="ar-SA"/>
        </w:rPr>
        <w:t>. g</w:t>
      </w:r>
      <w:r w:rsidRPr="006D7915">
        <w:rPr>
          <w:rFonts w:ascii="Tahoma" w:hAnsi="Tahoma" w:cs="Tahoma"/>
          <w:sz w:val="22"/>
          <w:szCs w:val="22"/>
          <w:lang w:eastAsia="ar-SA"/>
        </w:rPr>
        <w:t>odine</w:t>
      </w:r>
      <w:r w:rsidRPr="006D7915">
        <w:rPr>
          <w:rFonts w:ascii="Tahoma" w:hAnsi="Tahoma" w:cs="Tahoma"/>
          <w:sz w:val="22"/>
          <w:szCs w:val="22"/>
          <w:lang w:val="sr-Latn-BA" w:eastAsia="ar-SA"/>
        </w:rPr>
        <w:t xml:space="preserve"> između:</w:t>
      </w:r>
      <w:r w:rsidRPr="006D7915">
        <w:rPr>
          <w:rFonts w:ascii="Tahoma" w:hAnsi="Tahoma" w:cs="Tahoma"/>
          <w:sz w:val="22"/>
          <w:szCs w:val="22"/>
          <w:lang w:eastAsia="ar-SA"/>
        </w:rPr>
        <w:tab/>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spacing w:line="0" w:lineRule="atLeast"/>
        <w:jc w:val="both"/>
        <w:rPr>
          <w:rFonts w:ascii="Tahoma" w:hAnsi="Tahoma" w:cs="Tahoma"/>
          <w:sz w:val="22"/>
          <w:szCs w:val="22"/>
          <w:lang w:val="sr-Latn-CS"/>
        </w:rPr>
      </w:pPr>
      <w:r w:rsidRPr="003F046D">
        <w:rPr>
          <w:rFonts w:ascii="Tahoma" w:hAnsi="Tahoma" w:cs="Tahoma"/>
          <w:b/>
          <w:sz w:val="22"/>
          <w:szCs w:val="22"/>
          <w:lang w:val="sr-Latn-BA" w:eastAsia="ar-SA"/>
        </w:rPr>
        <w:t>„</w:t>
      </w:r>
      <w:r w:rsidRPr="003F046D">
        <w:rPr>
          <w:rFonts w:ascii="Tahoma" w:hAnsi="Tahoma" w:cs="Tahoma"/>
          <w:b/>
          <w:sz w:val="22"/>
          <w:szCs w:val="22"/>
          <w:lang w:val="sr-Latn-CS"/>
        </w:rPr>
        <w:t>Rafinerija ulja Modriča” a.d. Modriča</w:t>
      </w:r>
      <w:r w:rsidRPr="006D7915">
        <w:rPr>
          <w:rFonts w:ascii="Tahoma" w:hAnsi="Tahoma" w:cs="Tahoma"/>
          <w:sz w:val="22"/>
          <w:szCs w:val="22"/>
          <w:lang w:val="sr-Latn-CS"/>
        </w:rPr>
        <w:t>, pravno lice, registrovano u skladu sa zakonskim propisima Bosne i Hercegovine, sa sjedištem na adresi Vojvode Stepe Stepanovića 49, 74480</w:t>
      </w:r>
      <w:r w:rsidR="003F046D">
        <w:rPr>
          <w:rFonts w:ascii="Tahoma" w:hAnsi="Tahoma" w:cs="Tahoma"/>
          <w:sz w:val="22"/>
          <w:szCs w:val="22"/>
          <w:lang w:val="sr-Latn-CS"/>
        </w:rPr>
        <w:t xml:space="preserve"> Modriča,</w:t>
      </w:r>
      <w:r w:rsidR="006737F8">
        <w:rPr>
          <w:rFonts w:ascii="Tahoma" w:hAnsi="Tahoma" w:cs="Tahoma"/>
          <w:sz w:val="22"/>
          <w:szCs w:val="22"/>
          <w:lang w:val="sr-Latn-CS"/>
        </w:rPr>
        <w:t xml:space="preserve"> </w:t>
      </w:r>
      <w:r w:rsidRPr="006D7915">
        <w:rPr>
          <w:rFonts w:ascii="Tahoma" w:hAnsi="Tahoma" w:cs="Tahoma"/>
          <w:sz w:val="22"/>
          <w:szCs w:val="22"/>
          <w:lang w:val="sr-Latn-CS"/>
        </w:rPr>
        <w:t>zastupano po Generalnom direktoru Vladimiru</w:t>
      </w:r>
      <w:r w:rsidRPr="006D7915">
        <w:rPr>
          <w:rFonts w:ascii="Tahoma" w:hAnsi="Tahoma" w:cs="Tahoma"/>
          <w:sz w:val="22"/>
          <w:szCs w:val="22"/>
          <w:lang w:val="sr-Latn-BA"/>
        </w:rPr>
        <w:t xml:space="preserve"> Onishchenku</w:t>
      </w:r>
      <w:r w:rsidRPr="006D7915">
        <w:rPr>
          <w:rFonts w:ascii="Tahoma" w:hAnsi="Tahoma" w:cs="Tahoma"/>
          <w:sz w:val="22"/>
          <w:szCs w:val="22"/>
          <w:lang w:val="sr-Latn-CS"/>
        </w:rPr>
        <w:t>, koji postupa po osnovu Statuta Društva,</w:t>
      </w:r>
      <w:r>
        <w:rPr>
          <w:rFonts w:ascii="Tahoma" w:hAnsi="Tahoma" w:cs="Tahoma"/>
          <w:sz w:val="22"/>
          <w:szCs w:val="22"/>
          <w:lang w:val="sr-Latn-CS"/>
        </w:rPr>
        <w:t xml:space="preserve"> </w:t>
      </w:r>
      <w:r w:rsidRPr="006D7915">
        <w:rPr>
          <w:rFonts w:ascii="Tahoma" w:hAnsi="Tahoma" w:cs="Tahoma"/>
          <w:sz w:val="22"/>
          <w:szCs w:val="22"/>
          <w:lang w:val="en-US" w:eastAsia="ar-SA"/>
        </w:rPr>
        <w:t>u dal</w:t>
      </w:r>
      <w:r w:rsidRPr="006D7915">
        <w:rPr>
          <w:rFonts w:ascii="Tahoma" w:hAnsi="Tahoma" w:cs="Tahoma"/>
          <w:sz w:val="22"/>
          <w:szCs w:val="22"/>
          <w:lang w:val="ru-RU" w:eastAsia="ar-SA"/>
        </w:rPr>
        <w:t>ј</w:t>
      </w:r>
      <w:r w:rsidRPr="006D7915">
        <w:rPr>
          <w:rFonts w:ascii="Tahoma" w:hAnsi="Tahoma" w:cs="Tahoma"/>
          <w:sz w:val="22"/>
          <w:szCs w:val="22"/>
          <w:lang w:val="en-US" w:eastAsia="ar-SA"/>
        </w:rPr>
        <w:t>em tekstu „Prodavac“, sa jedne strane,</w:t>
      </w:r>
    </w:p>
    <w:p w:rsidR="006D7915" w:rsidRPr="001D0AB5" w:rsidRDefault="006D7915" w:rsidP="006D7915">
      <w:pPr>
        <w:pStyle w:val="NoSpacing"/>
        <w:spacing w:line="0" w:lineRule="atLeast"/>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I</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pravno lice koje je registrovano po zakonu [•] sa sjedištem na adresi [•], koje na osnovu [•], zastupa [•], u dal</w:t>
      </w:r>
      <w:r w:rsidRPr="006D7915">
        <w:rPr>
          <w:rFonts w:ascii="Tahoma" w:hAnsi="Tahoma" w:cs="Tahoma"/>
          <w:sz w:val="22"/>
          <w:szCs w:val="22"/>
          <w:lang w:val="ru-RU" w:eastAsia="ar-SA"/>
        </w:rPr>
        <w:t>ј</w:t>
      </w:r>
      <w:r w:rsidRPr="006D7915">
        <w:rPr>
          <w:rFonts w:ascii="Tahoma" w:hAnsi="Tahoma" w:cs="Tahoma"/>
          <w:sz w:val="22"/>
          <w:szCs w:val="22"/>
          <w:lang w:eastAsia="ar-SA"/>
        </w:rPr>
        <w:t xml:space="preserve">em tekstu „Kupac“, sa druge strane, </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zajedno „Strane“, a pojedinačno „Strana“, popisali su ovaj u govor, kako sl</w:t>
      </w:r>
      <w:r>
        <w:rPr>
          <w:rFonts w:ascii="Tahoma" w:hAnsi="Tahoma" w:cs="Tahoma"/>
          <w:sz w:val="22"/>
          <w:szCs w:val="22"/>
          <w:lang w:eastAsia="ar-SA"/>
        </w:rPr>
        <w:t>ij</w:t>
      </w:r>
      <w:r w:rsidRPr="006D7915">
        <w:rPr>
          <w:rFonts w:ascii="Tahoma" w:hAnsi="Tahoma" w:cs="Tahoma"/>
          <w:sz w:val="22"/>
          <w:szCs w:val="22"/>
          <w:lang w:eastAsia="ar-SA"/>
        </w:rPr>
        <w:t>edi:</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 xml:space="preserve">1. </w:t>
      </w:r>
      <w:r w:rsidRPr="006D7915">
        <w:rPr>
          <w:rFonts w:ascii="Tahoma" w:hAnsi="Tahoma" w:cs="Tahoma"/>
          <w:b/>
          <w:sz w:val="22"/>
          <w:szCs w:val="22"/>
          <w:lang w:val="ru-RU" w:eastAsia="ar-SA"/>
        </w:rPr>
        <w:t>PREDMET</w:t>
      </w:r>
      <w:r w:rsidRPr="006D7915">
        <w:rPr>
          <w:rFonts w:ascii="Tahoma" w:hAnsi="Tahoma" w:cs="Tahoma"/>
          <w:b/>
          <w:sz w:val="22"/>
          <w:szCs w:val="22"/>
          <w:lang w:val="sr-Cyrl-BA" w:eastAsia="ar-SA"/>
        </w:rPr>
        <w:t xml:space="preserve"> </w:t>
      </w:r>
      <w:r w:rsidRPr="006D7915">
        <w:rPr>
          <w:rFonts w:ascii="Tahoma" w:hAnsi="Tahoma" w:cs="Tahoma"/>
          <w:b/>
          <w:sz w:val="22"/>
          <w:szCs w:val="22"/>
          <w:lang w:val="ru-RU" w:eastAsia="ar-SA"/>
        </w:rPr>
        <w:t>UGOVORA</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r w:rsidRPr="006D7915">
        <w:rPr>
          <w:rFonts w:ascii="Tahoma" w:hAnsi="Tahoma" w:cs="Tahoma"/>
          <w:sz w:val="22"/>
          <w:szCs w:val="22"/>
          <w:lang w:val="sr-Cyrl-BA" w:eastAsia="ar-SA"/>
        </w:rPr>
        <w:t xml:space="preserve">1.1. </w:t>
      </w:r>
      <w:r w:rsidRPr="006D7915">
        <w:rPr>
          <w:rFonts w:ascii="Tahoma" w:hAnsi="Tahoma" w:cs="Tahoma"/>
          <w:sz w:val="22"/>
          <w:szCs w:val="22"/>
          <w:lang w:val="ru-RU" w:eastAsia="ar-SA"/>
        </w:rPr>
        <w:t>Predmet</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prodaja</w:t>
      </w:r>
      <w:r w:rsidR="00234874">
        <w:rPr>
          <w:rFonts w:ascii="Tahoma" w:hAnsi="Tahoma" w:cs="Tahoma"/>
          <w:sz w:val="22"/>
          <w:szCs w:val="22"/>
          <w:lang w:val="sr-Latn-BA" w:eastAsia="ar-SA"/>
        </w:rPr>
        <w:t xml:space="preserve"> starih metalnih bačvi od 210 l</w:t>
      </w:r>
      <w:r w:rsidR="003F046D">
        <w:rPr>
          <w:rFonts w:ascii="Tahoma" w:hAnsi="Tahoma" w:cs="Tahoma"/>
          <w:sz w:val="22"/>
          <w:szCs w:val="22"/>
          <w:lang w:val="sr-Latn-BA" w:eastAsia="ar-SA"/>
        </w:rPr>
        <w:t>, zatvorena sa dva čepa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dal</w:t>
      </w:r>
      <w:r w:rsidRPr="006D7915">
        <w:rPr>
          <w:rFonts w:ascii="Tahoma" w:hAnsi="Tahoma" w:cs="Tahoma"/>
          <w:sz w:val="22"/>
          <w:szCs w:val="22"/>
          <w:lang w:val="sr-Cyrl-BA" w:eastAsia="ar-SA"/>
        </w:rPr>
        <w:t>ј</w:t>
      </w:r>
      <w:r w:rsidRPr="006D7915">
        <w:rPr>
          <w:rFonts w:ascii="Tahoma" w:hAnsi="Tahoma" w:cs="Tahoma"/>
          <w:sz w:val="22"/>
          <w:szCs w:val="22"/>
          <w:lang w:val="ru-RU" w:eastAsia="ar-SA"/>
        </w:rPr>
        <w:t>em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tekstu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skladu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koli</w:t>
      </w:r>
      <w:r w:rsidRPr="006D7915">
        <w:rPr>
          <w:rFonts w:ascii="Tahoma" w:hAnsi="Tahoma" w:cs="Tahoma"/>
          <w:sz w:val="22"/>
          <w:szCs w:val="22"/>
          <w:lang w:val="sr-Cyrl-BA" w:eastAsia="ar-SA"/>
        </w:rPr>
        <w:t>č</w:t>
      </w:r>
      <w:r w:rsidRPr="006D7915">
        <w:rPr>
          <w:rFonts w:ascii="Tahoma" w:hAnsi="Tahoma" w:cs="Tahoma"/>
          <w:sz w:val="22"/>
          <w:szCs w:val="22"/>
          <w:lang w:val="ru-RU" w:eastAsia="ar-SA"/>
        </w:rPr>
        <w:t>inom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br</w:t>
      </w:r>
      <w:r w:rsidRPr="006D7915">
        <w:rPr>
          <w:rFonts w:ascii="Tahoma" w:hAnsi="Tahoma" w:cs="Tahoma"/>
          <w:sz w:val="22"/>
          <w:szCs w:val="22"/>
          <w:lang w:val="sr-Cyrl-BA" w:eastAsia="ar-SA"/>
        </w:rPr>
        <w:t xml:space="preserve">. 1),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č</w:t>
      </w:r>
      <w:r w:rsidRPr="006D7915">
        <w:rPr>
          <w:rFonts w:ascii="Tahoma" w:hAnsi="Tahoma" w:cs="Tahoma"/>
          <w:sz w:val="22"/>
          <w:szCs w:val="22"/>
          <w:lang w:val="ru-RU" w:eastAsia="ar-SA"/>
        </w:rPr>
        <w:t>ini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njegov</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sastavni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dio</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uslovima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isporuke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EXW „Rafinerija ulja Modriča“ a.d. Modriča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Incoterms</w:t>
      </w:r>
      <w:r w:rsidRPr="006D7915">
        <w:rPr>
          <w:rFonts w:ascii="Tahoma" w:hAnsi="Tahoma" w:cs="Tahoma"/>
          <w:sz w:val="22"/>
          <w:szCs w:val="22"/>
          <w:lang w:val="sr-Cyrl-BA" w:eastAsia="ar-SA"/>
        </w:rPr>
        <w:t xml:space="preserve"> 2010). </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2. CIJENA I IZNOS UGOVORA</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lang w:eastAsia="ar-SA"/>
        </w:rPr>
        <w:t>2.1. Vrijednost Robe iznosi ____________________</w:t>
      </w:r>
      <w:r w:rsidR="006737F8">
        <w:rPr>
          <w:rFonts w:ascii="Tahoma" w:hAnsi="Tahoma" w:cs="Tahoma"/>
          <w:sz w:val="22"/>
          <w:szCs w:val="22"/>
          <w:lang w:eastAsia="ar-SA"/>
        </w:rPr>
        <w:t xml:space="preserve"> KM</w:t>
      </w:r>
      <w:r w:rsidRPr="006D7915">
        <w:rPr>
          <w:rFonts w:ascii="Tahoma" w:hAnsi="Tahoma" w:cs="Tahoma"/>
          <w:sz w:val="22"/>
          <w:szCs w:val="22"/>
          <w:lang w:eastAsia="ar-SA"/>
        </w:rPr>
        <w:t xml:space="preserve"> (slovima) (bez PDV-a) /</w:t>
      </w:r>
      <w:r w:rsidRPr="006D7915">
        <w:rPr>
          <w:rFonts w:ascii="Tahoma" w:hAnsi="Tahoma" w:cs="Tahoma"/>
          <w:sz w:val="22"/>
          <w:szCs w:val="22"/>
        </w:rPr>
        <w:t xml:space="preserve"> </w:t>
      </w:r>
      <w:r w:rsidR="006737F8">
        <w:rPr>
          <w:rFonts w:ascii="Tahoma" w:hAnsi="Tahoma" w:cs="Tahoma"/>
          <w:sz w:val="22"/>
          <w:szCs w:val="22"/>
        </w:rPr>
        <w:t xml:space="preserve">____ </w:t>
      </w:r>
      <w:r w:rsidRPr="006D7915">
        <w:rPr>
          <w:rFonts w:ascii="Tahoma" w:hAnsi="Tahoma" w:cs="Tahoma"/>
          <w:sz w:val="22"/>
          <w:szCs w:val="22"/>
        </w:rPr>
        <w:t>(sa PDV-om</w:t>
      </w:r>
      <w:r w:rsidRPr="006D7915">
        <w:rPr>
          <w:rFonts w:ascii="Tahoma" w:hAnsi="Tahoma" w:cs="Tahoma"/>
          <w:sz w:val="22"/>
          <w:szCs w:val="22"/>
          <w:lang w:val="sr-Latn-BA"/>
        </w:rPr>
        <w:t>)</w:t>
      </w:r>
      <w:r w:rsidRPr="006D7915">
        <w:rPr>
          <w:rFonts w:ascii="Tahoma" w:hAnsi="Tahoma" w:cs="Tahoma"/>
          <w:sz w:val="22"/>
          <w:szCs w:val="22"/>
        </w:rPr>
        <w:t>.</w:t>
      </w:r>
    </w:p>
    <w:p w:rsid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U </w:t>
      </w:r>
      <w:r w:rsidRPr="006737F8">
        <w:rPr>
          <w:rFonts w:ascii="Tahoma" w:hAnsi="Tahoma" w:cs="Tahoma"/>
          <w:sz w:val="22"/>
          <w:szCs w:val="22"/>
          <w:lang w:eastAsia="ar-SA"/>
        </w:rPr>
        <w:t>cijenu Robe ukl</w:t>
      </w:r>
      <w:r w:rsidRPr="006737F8">
        <w:rPr>
          <w:rFonts w:ascii="Tahoma" w:hAnsi="Tahoma" w:cs="Tahoma"/>
          <w:sz w:val="22"/>
          <w:szCs w:val="22"/>
          <w:lang w:val="ru-RU" w:eastAsia="ar-SA"/>
        </w:rPr>
        <w:t>ј</w:t>
      </w:r>
      <w:r w:rsidRPr="006737F8">
        <w:rPr>
          <w:rFonts w:ascii="Tahoma" w:hAnsi="Tahoma" w:cs="Tahoma"/>
          <w:sz w:val="22"/>
          <w:szCs w:val="22"/>
          <w:lang w:eastAsia="ar-SA"/>
        </w:rPr>
        <w:t>učena je dokumentacija navedena u t. 4. 3</w:t>
      </w:r>
      <w:r w:rsidRPr="006737F8">
        <w:rPr>
          <w:rFonts w:ascii="Tahoma" w:hAnsi="Tahoma" w:cs="Tahoma"/>
          <w:sz w:val="22"/>
          <w:szCs w:val="22"/>
          <w:lang w:val="sr-Latn-BA" w:eastAsia="ar-SA"/>
        </w:rPr>
        <w:t>.</w:t>
      </w:r>
    </w:p>
    <w:p w:rsidR="006737F8" w:rsidRPr="006737F8" w:rsidRDefault="006737F8" w:rsidP="006D7915">
      <w:pPr>
        <w:pStyle w:val="NoSpacing"/>
        <w:spacing w:line="0" w:lineRule="atLeast"/>
        <w:jc w:val="both"/>
        <w:rPr>
          <w:rFonts w:ascii="Tahoma" w:hAnsi="Tahoma" w:cs="Tahoma"/>
          <w:sz w:val="22"/>
          <w:szCs w:val="22"/>
          <w:lang w:val="sr-Latn-BA" w:eastAsia="ar-SA"/>
        </w:rPr>
      </w:pPr>
    </w:p>
    <w:p w:rsidR="006737F8" w:rsidRPr="006737F8" w:rsidRDefault="006D7915" w:rsidP="006737F8">
      <w:pPr>
        <w:suppressAutoHyphens/>
        <w:snapToGrid w:val="0"/>
        <w:spacing w:line="0" w:lineRule="atLeast"/>
        <w:rPr>
          <w:rFonts w:ascii="Tahoma" w:hAnsi="Tahoma" w:cs="Tahoma"/>
          <w:sz w:val="22"/>
          <w:szCs w:val="22"/>
          <w:lang w:val="sr-Latn-BA" w:eastAsia="ar-SA"/>
        </w:rPr>
      </w:pPr>
      <w:r w:rsidRPr="006737F8">
        <w:rPr>
          <w:rFonts w:ascii="Tahoma" w:hAnsi="Tahoma" w:cs="Tahoma"/>
          <w:sz w:val="22"/>
          <w:szCs w:val="22"/>
          <w:lang w:eastAsia="ar-SA"/>
        </w:rPr>
        <w:t xml:space="preserve">2.2. </w:t>
      </w:r>
      <w:r w:rsidR="006737F8" w:rsidRPr="006737F8">
        <w:rPr>
          <w:rFonts w:ascii="Tahoma" w:hAnsi="Tahoma" w:cs="Tahoma"/>
          <w:sz w:val="22"/>
          <w:szCs w:val="22"/>
          <w:lang w:val="sr-Latn-BA" w:eastAsia="ar-SA"/>
        </w:rPr>
        <w:t>Jedinična cijena Robe je fiksna i ne mijenja se za vrijeme trajanja Ugovora.</w:t>
      </w:r>
    </w:p>
    <w:p w:rsidR="006D7915" w:rsidRPr="006737F8"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3. USLOVI PLAĆANJA</w:t>
      </w:r>
    </w:p>
    <w:p w:rsidR="006D7915" w:rsidRPr="006D7915" w:rsidRDefault="006D7915" w:rsidP="006D7915">
      <w:pPr>
        <w:pStyle w:val="NoSpacing"/>
        <w:spacing w:line="0" w:lineRule="atLeast"/>
        <w:jc w:val="both"/>
        <w:rPr>
          <w:rFonts w:ascii="Tahoma" w:hAnsi="Tahoma" w:cs="Tahoma"/>
          <w:b/>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Varijanta 1.</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3.1. Roba se plaća putem bankarskog transfera sredstava po bankarskim podacima navedenim u čl. 10. ovog Ugovora u roku od ____ radnih dana od datuma preuzimanja Robe od strane Kupca i dobijanja originalnog računa Prodavca, te potpisanih, od strane Kupca, dokumenata navedenih u tački 4.3. ovog Ugovora, uz bankarsku garanciju koju je Kupac dužan dostavit</w:t>
      </w:r>
      <w:r w:rsidR="003F046D">
        <w:rPr>
          <w:rFonts w:ascii="Tahoma" w:hAnsi="Tahoma" w:cs="Tahoma"/>
          <w:sz w:val="22"/>
          <w:szCs w:val="22"/>
          <w:lang w:val="sr-Latn-BA" w:eastAsia="ar-SA"/>
        </w:rPr>
        <w:t>i</w:t>
      </w:r>
      <w:r w:rsidRPr="006D7915">
        <w:rPr>
          <w:rFonts w:ascii="Tahoma" w:hAnsi="Tahoma" w:cs="Tahoma"/>
          <w:sz w:val="22"/>
          <w:szCs w:val="22"/>
          <w:lang w:val="sr-Latn-BA" w:eastAsia="ar-SA"/>
        </w:rPr>
        <w:t xml:space="preserve"> prije preuzimanja robe.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3.1.1. Kupac se obavezuje da će u roku od 10 kalendarskih dana od dana obostranog potpisivanja ovog ugovora dostaviti Prodavcu neopozivu i bezuslovnu bankarsku garanciju, prihvatljivu za banku Prodavca, na iznos _____ KM sa rokom važenja ___ mjeseci od datuma obostranog potpisivanja ugovora.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3.2. Prilikom obračuna po ovom Ugovoru, sve bankarske troškove i </w:t>
      </w:r>
      <w:r w:rsidRPr="006D7915">
        <w:rPr>
          <w:rFonts w:ascii="Tahoma" w:hAnsi="Tahoma" w:cs="Tahoma"/>
          <w:sz w:val="22"/>
          <w:szCs w:val="22"/>
          <w:lang w:val="sr-Latn-BA" w:eastAsia="ar-SA"/>
        </w:rPr>
        <w:t>provizije</w:t>
      </w:r>
      <w:r w:rsidRPr="006D7915">
        <w:rPr>
          <w:rFonts w:ascii="Tahoma" w:hAnsi="Tahoma" w:cs="Tahoma"/>
          <w:sz w:val="22"/>
          <w:szCs w:val="22"/>
          <w:lang w:eastAsia="ar-SA"/>
        </w:rPr>
        <w:t xml:space="preserve"> banke Prodavca plaća Prodavac, a troškove i </w:t>
      </w:r>
      <w:r w:rsidRPr="006D7915">
        <w:rPr>
          <w:rFonts w:ascii="Tahoma" w:hAnsi="Tahoma" w:cs="Tahoma"/>
          <w:sz w:val="22"/>
          <w:szCs w:val="22"/>
          <w:lang w:val="sr-Latn-BA" w:eastAsia="ar-SA"/>
        </w:rPr>
        <w:t>provizije</w:t>
      </w:r>
      <w:r w:rsidRPr="006D7915">
        <w:rPr>
          <w:rFonts w:ascii="Tahoma" w:hAnsi="Tahoma" w:cs="Tahoma"/>
          <w:sz w:val="22"/>
          <w:szCs w:val="22"/>
          <w:lang w:eastAsia="ar-SA"/>
        </w:rPr>
        <w:t xml:space="preserve"> banke Kupca i korespondentskih banaka plaća Kupac.</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3.3. Datum isplate je datum prenosa novčanih sredstava sa </w:t>
      </w:r>
      <w:r w:rsidRPr="006D7915">
        <w:rPr>
          <w:rFonts w:ascii="Tahoma" w:hAnsi="Tahoma" w:cs="Tahoma"/>
          <w:sz w:val="22"/>
          <w:szCs w:val="22"/>
          <w:lang w:val="sr-Latn-BA" w:eastAsia="ar-SA"/>
        </w:rPr>
        <w:t>žiro-</w:t>
      </w:r>
      <w:r w:rsidRPr="006D7915">
        <w:rPr>
          <w:rFonts w:ascii="Tahoma" w:hAnsi="Tahoma" w:cs="Tahoma"/>
          <w:sz w:val="22"/>
          <w:szCs w:val="22"/>
          <w:lang w:eastAsia="ar-SA"/>
        </w:rPr>
        <w:t>računa Kupca</w:t>
      </w:r>
      <w:r w:rsidRPr="006D7915">
        <w:rPr>
          <w:rFonts w:ascii="Tahoma" w:hAnsi="Tahoma" w:cs="Tahoma"/>
          <w:sz w:val="22"/>
          <w:szCs w:val="22"/>
          <w:lang w:val="sr-Latn-BA" w:eastAsia="ar-SA"/>
        </w:rPr>
        <w:t xml:space="preserve"> na žiro-račun Prodavca.</w:t>
      </w:r>
    </w:p>
    <w:p w:rsidR="006D7915" w:rsidRDefault="006D7915" w:rsidP="006D7915">
      <w:pPr>
        <w:pStyle w:val="NoSpacing"/>
        <w:spacing w:line="0" w:lineRule="atLeast"/>
        <w:jc w:val="both"/>
        <w:rPr>
          <w:rFonts w:ascii="Tahoma" w:hAnsi="Tahoma" w:cs="Tahoma"/>
          <w:sz w:val="22"/>
          <w:szCs w:val="22"/>
          <w:lang w:val="sr-Latn-BA" w:eastAsia="ar-SA"/>
        </w:rPr>
      </w:pPr>
    </w:p>
    <w:p w:rsidR="006737F8" w:rsidRPr="006D7915" w:rsidRDefault="006737F8"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rPr>
      </w:pPr>
      <w:r w:rsidRPr="006D7915">
        <w:rPr>
          <w:rFonts w:ascii="Tahoma" w:hAnsi="Tahoma" w:cs="Tahoma"/>
          <w:b/>
          <w:sz w:val="22"/>
          <w:szCs w:val="22"/>
          <w:lang w:val="sr-Latn-BA" w:eastAsia="ar-SA"/>
        </w:rPr>
        <w:lastRenderedPageBreak/>
        <w:t>Varijanta</w:t>
      </w:r>
      <w:r w:rsidRPr="006D7915">
        <w:rPr>
          <w:rFonts w:ascii="Tahoma" w:hAnsi="Tahoma" w:cs="Tahoma"/>
          <w:b/>
          <w:sz w:val="22"/>
          <w:szCs w:val="22"/>
          <w:lang w:val="sr-Latn-BA"/>
        </w:rPr>
        <w:t xml:space="preserve"> 2.</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 xml:space="preserve">3.1. Cijena Robe plaća se avansno, putem bankarske doznake sredstava, u skladu sa bankarskim rekvizitima navedenim u t. 10 ovog Ugovora, u roku </w:t>
      </w:r>
      <w:r w:rsidRPr="006D7915">
        <w:rPr>
          <w:rFonts w:ascii="Tahoma" w:hAnsi="Tahoma" w:cs="Tahoma"/>
          <w:sz w:val="22"/>
          <w:szCs w:val="22"/>
          <w:lang w:val="sr-Cyrl-RS"/>
        </w:rPr>
        <w:t>od</w:t>
      </w:r>
      <w:r w:rsidRPr="006D7915">
        <w:rPr>
          <w:rFonts w:ascii="Tahoma" w:hAnsi="Tahoma" w:cs="Tahoma"/>
          <w:sz w:val="22"/>
          <w:szCs w:val="22"/>
          <w:lang w:val="sr-Latn-BA"/>
        </w:rPr>
        <w:t xml:space="preserve"> _____ radnih dana od datuma zakl</w:t>
      </w:r>
      <w:r w:rsidRPr="006D7915">
        <w:rPr>
          <w:rFonts w:ascii="Tahoma" w:hAnsi="Tahoma" w:cs="Tahoma"/>
          <w:sz w:val="22"/>
          <w:szCs w:val="22"/>
          <w:lang w:val="ru-RU"/>
        </w:rPr>
        <w:t>ј</w:t>
      </w:r>
      <w:r w:rsidRPr="006D7915">
        <w:rPr>
          <w:rFonts w:ascii="Tahoma" w:hAnsi="Tahoma" w:cs="Tahoma"/>
          <w:sz w:val="22"/>
          <w:szCs w:val="22"/>
          <w:lang w:val="sr-Latn-BA"/>
        </w:rPr>
        <w:t>učivanja ovog Ugovora i dostavljanja predračuna.</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lang w:val="sr-Latn-BA"/>
        </w:rPr>
        <w:t xml:space="preserve">3.2. </w:t>
      </w:r>
      <w:r w:rsidRPr="006D7915">
        <w:rPr>
          <w:rFonts w:ascii="Tahoma" w:hAnsi="Tahoma" w:cs="Tahoma"/>
          <w:sz w:val="22"/>
          <w:szCs w:val="22"/>
        </w:rPr>
        <w:t xml:space="preserve">Prilikom plaćanja po ovom Ugovoru, sve bankarske troškove i provizije </w:t>
      </w:r>
      <w:r w:rsidRPr="006D7915">
        <w:rPr>
          <w:rFonts w:ascii="Tahoma" w:hAnsi="Tahoma" w:cs="Tahoma"/>
          <w:sz w:val="22"/>
          <w:szCs w:val="22"/>
          <w:lang w:val="sr-Latn-BA"/>
        </w:rPr>
        <w:t xml:space="preserve">banke </w:t>
      </w:r>
      <w:r w:rsidRPr="006D7915">
        <w:rPr>
          <w:rFonts w:ascii="Tahoma" w:hAnsi="Tahoma" w:cs="Tahoma"/>
          <w:sz w:val="22"/>
          <w:szCs w:val="22"/>
        </w:rPr>
        <w:t xml:space="preserve"> Prodavca plaća Prodavac, a troškove i provizije </w:t>
      </w:r>
      <w:r w:rsidRPr="006D7915">
        <w:rPr>
          <w:rFonts w:ascii="Tahoma" w:hAnsi="Tahoma" w:cs="Tahoma"/>
          <w:sz w:val="22"/>
          <w:szCs w:val="22"/>
          <w:lang w:val="sr-Latn-BA"/>
        </w:rPr>
        <w:t>banke</w:t>
      </w:r>
      <w:r w:rsidRPr="006D7915">
        <w:rPr>
          <w:rFonts w:ascii="Tahoma" w:hAnsi="Tahoma" w:cs="Tahoma"/>
          <w:sz w:val="22"/>
          <w:szCs w:val="22"/>
        </w:rPr>
        <w:t xml:space="preserve"> Kupca i korespondentskim bankama plaća Kupac.</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3.3. Datumom plaćanja smatra se datum prenosa novčanih sredstava sa žiro-računa Kupca na žiro-račun Prodavca.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4. ROKOVI I USLOVI ISPORUKE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Varijanta 1</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Modriča“ a.d. Modriča u roku od ____ dana  od datuma dostavljanja neopozive bankarske garancije.</w:t>
      </w:r>
    </w:p>
    <w:p w:rsidR="006D7915" w:rsidRPr="006D7915" w:rsidRDefault="006D7915" w:rsidP="006D7915">
      <w:pPr>
        <w:pStyle w:val="NoSpacing"/>
        <w:spacing w:line="0" w:lineRule="atLeast"/>
        <w:jc w:val="both"/>
        <w:rPr>
          <w:rFonts w:ascii="Tahoma" w:hAnsi="Tahoma" w:cs="Tahoma"/>
          <w:sz w:val="22"/>
          <w:szCs w:val="22"/>
          <w:lang w:val="en-GB"/>
        </w:rPr>
      </w:pPr>
      <w:r w:rsidRPr="006D7915">
        <w:rPr>
          <w:rFonts w:ascii="Tahoma" w:hAnsi="Tahoma" w:cs="Tahoma"/>
          <w:sz w:val="22"/>
          <w:szCs w:val="22"/>
          <w:lang w:val="sr-Latn-BA" w:eastAsia="ar-SA"/>
        </w:rPr>
        <w:t xml:space="preserve">Utovar i prevoz robe idu na teret kupca. </w:t>
      </w:r>
    </w:p>
    <w:p w:rsidR="006D7915" w:rsidRPr="006D7915" w:rsidRDefault="006D7915" w:rsidP="006D7915">
      <w:pPr>
        <w:spacing w:line="0" w:lineRule="atLeast"/>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Varijanta  2</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Modriča“ a.d</w:t>
      </w:r>
      <w:r w:rsidR="003F046D">
        <w:rPr>
          <w:rFonts w:ascii="Tahoma" w:hAnsi="Tahoma" w:cs="Tahoma"/>
          <w:sz w:val="22"/>
          <w:szCs w:val="22"/>
          <w:lang w:val="sr-Latn-BA" w:eastAsia="ar-SA"/>
        </w:rPr>
        <w:t xml:space="preserve">. Modriča u roku od ____ dana </w:t>
      </w:r>
      <w:r w:rsidRPr="006D7915">
        <w:rPr>
          <w:rFonts w:ascii="Tahoma" w:hAnsi="Tahoma" w:cs="Tahoma"/>
          <w:sz w:val="22"/>
          <w:szCs w:val="22"/>
          <w:lang w:val="sr-Latn-BA" w:eastAsia="ar-SA"/>
        </w:rPr>
        <w:t>od dana uplate avansa.</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Utovar i prevoz robe idu na teret kupca. </w:t>
      </w:r>
    </w:p>
    <w:p w:rsidR="006D7915" w:rsidRPr="006D7915" w:rsidRDefault="006D7915" w:rsidP="006D7915">
      <w:pPr>
        <w:pStyle w:val="NoSpacing"/>
        <w:spacing w:line="0" w:lineRule="atLeast"/>
        <w:jc w:val="both"/>
        <w:rPr>
          <w:rFonts w:ascii="Tahoma" w:hAnsi="Tahoma" w:cs="Tahoma"/>
          <w:sz w:val="22"/>
          <w:szCs w:val="22"/>
          <w:lang w:val="en-GB"/>
        </w:rPr>
      </w:pPr>
    </w:p>
    <w:p w:rsidR="006D7915" w:rsidRPr="006D7915" w:rsidRDefault="006D7915" w:rsidP="001D0AB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eastAsia="ar-SA"/>
        </w:rPr>
        <w:t xml:space="preserve">4.1.1. </w:t>
      </w:r>
      <w:r w:rsidR="001D0AB5">
        <w:rPr>
          <w:rFonts w:ascii="Tahoma" w:hAnsi="Tahoma" w:cs="Tahoma"/>
          <w:sz w:val="22"/>
          <w:szCs w:val="22"/>
          <w:lang w:val="sr-Latn-BA"/>
        </w:rPr>
        <w:t>Prije</w:t>
      </w:r>
      <w:r w:rsidRPr="006D7915">
        <w:rPr>
          <w:rFonts w:ascii="Tahoma" w:hAnsi="Tahoma" w:cs="Tahoma"/>
          <w:sz w:val="22"/>
          <w:szCs w:val="22"/>
          <w:lang w:val="sr-Latn-BA"/>
        </w:rPr>
        <w:t xml:space="preserve"> preuzimanja robe, Kupac je u obavezi da izvrši avansnu uplatu po predračunu.</w:t>
      </w:r>
    </w:p>
    <w:p w:rsidR="006D7915" w:rsidRPr="006D7915" w:rsidRDefault="006D7915" w:rsidP="006D7915">
      <w:pPr>
        <w:pStyle w:val="NoSpacing"/>
        <w:spacing w:line="0" w:lineRule="atLeast"/>
        <w:jc w:val="both"/>
        <w:rPr>
          <w:rFonts w:ascii="Tahoma" w:hAnsi="Tahoma" w:cs="Tahoma"/>
          <w:b/>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4.2. Datum </w:t>
      </w:r>
      <w:r w:rsidRPr="006D7915">
        <w:rPr>
          <w:rFonts w:ascii="Tahoma" w:hAnsi="Tahoma" w:cs="Tahoma"/>
          <w:sz w:val="22"/>
          <w:szCs w:val="22"/>
          <w:lang w:val="sr-Latn-BA" w:eastAsia="ar-SA"/>
        </w:rPr>
        <w:t>otpreme</w:t>
      </w:r>
      <w:r w:rsidRPr="006D7915">
        <w:rPr>
          <w:rFonts w:ascii="Tahoma" w:hAnsi="Tahoma" w:cs="Tahoma"/>
          <w:sz w:val="22"/>
          <w:szCs w:val="22"/>
          <w:lang w:eastAsia="ar-SA"/>
        </w:rPr>
        <w:t xml:space="preserve"> Robe</w:t>
      </w:r>
      <w:r w:rsidRPr="006D7915">
        <w:rPr>
          <w:rFonts w:ascii="Tahoma" w:hAnsi="Tahoma" w:cs="Tahoma"/>
          <w:sz w:val="22"/>
          <w:szCs w:val="22"/>
          <w:lang w:val="sr-Latn-BA" w:eastAsia="ar-SA"/>
        </w:rPr>
        <w:t xml:space="preserve"> iz skladišta Prodavca</w:t>
      </w:r>
      <w:r w:rsidRPr="006D7915">
        <w:rPr>
          <w:rFonts w:ascii="Tahoma" w:hAnsi="Tahoma" w:cs="Tahoma"/>
          <w:sz w:val="22"/>
          <w:szCs w:val="22"/>
          <w:lang w:eastAsia="ar-SA"/>
        </w:rPr>
        <w:t xml:space="preserve"> je datum potpisivanja i ovjere </w:t>
      </w:r>
      <w:r w:rsidRPr="006D7915">
        <w:rPr>
          <w:rFonts w:ascii="Tahoma" w:hAnsi="Tahoma" w:cs="Tahoma"/>
          <w:sz w:val="22"/>
          <w:szCs w:val="22"/>
          <w:lang w:val="sr-Latn-BA" w:eastAsia="ar-SA"/>
        </w:rPr>
        <w:t>otpremnice</w:t>
      </w:r>
      <w:r w:rsidRPr="006D7915">
        <w:rPr>
          <w:rFonts w:ascii="Tahoma" w:hAnsi="Tahoma" w:cs="Tahoma"/>
          <w:sz w:val="22"/>
          <w:szCs w:val="22"/>
          <w:lang w:eastAsia="ar-SA"/>
        </w:rPr>
        <w:t xml:space="preserve"> od strane ovlašćenog predstavnika Kupca</w:t>
      </w:r>
      <w:r w:rsidRPr="006D7915">
        <w:rPr>
          <w:rFonts w:ascii="Tahoma" w:hAnsi="Tahoma" w:cs="Tahoma"/>
          <w:sz w:val="22"/>
          <w:szCs w:val="22"/>
          <w:lang w:val="sr-Latn-BA" w:eastAsia="ar-SA"/>
        </w:rPr>
        <w:t xml:space="preserve"> prilikom preuzimanja robe.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4.3. Prodavac sa Robom koja se isporučuje šal</w:t>
      </w:r>
      <w:r w:rsidRPr="006D7915">
        <w:rPr>
          <w:rFonts w:ascii="Tahoma" w:hAnsi="Tahoma" w:cs="Tahoma"/>
          <w:sz w:val="22"/>
          <w:szCs w:val="22"/>
          <w:lang w:val="ru-RU" w:eastAsia="ar-SA"/>
        </w:rPr>
        <w:t>ј</w:t>
      </w:r>
      <w:r w:rsidRPr="006D7915">
        <w:rPr>
          <w:rFonts w:ascii="Tahoma" w:hAnsi="Tahoma" w:cs="Tahoma"/>
          <w:sz w:val="22"/>
          <w:szCs w:val="22"/>
          <w:lang w:eastAsia="ar-SA"/>
        </w:rPr>
        <w:t>e sledeće dokumente:</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a) Račun-fakturu</w:t>
      </w:r>
      <w:r w:rsidRPr="006D7915">
        <w:rPr>
          <w:rFonts w:ascii="Tahoma" w:hAnsi="Tahoma" w:cs="Tahoma"/>
          <w:sz w:val="22"/>
          <w:szCs w:val="22"/>
          <w:lang w:val="sr-Latn-BA" w:eastAsia="ar-SA"/>
        </w:rPr>
        <w:t>,</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b) </w:t>
      </w:r>
      <w:r w:rsidRPr="006D7915">
        <w:rPr>
          <w:rFonts w:ascii="Tahoma" w:hAnsi="Tahoma" w:cs="Tahoma"/>
          <w:sz w:val="22"/>
          <w:szCs w:val="22"/>
          <w:lang w:val="sr-Latn-BA" w:eastAsia="ar-SA"/>
        </w:rPr>
        <w:t>otpremnicu.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4.5. Roba se smatra predanom od strane Prodavca i priml</w:t>
      </w:r>
      <w:r w:rsidRPr="006D7915">
        <w:rPr>
          <w:rFonts w:ascii="Tahoma" w:hAnsi="Tahoma" w:cs="Tahoma"/>
          <w:sz w:val="22"/>
          <w:szCs w:val="22"/>
          <w:lang w:val="ru-RU" w:eastAsia="ar-SA"/>
        </w:rPr>
        <w:t>ј</w:t>
      </w:r>
      <w:r w:rsidRPr="006D7915">
        <w:rPr>
          <w:rFonts w:ascii="Tahoma" w:hAnsi="Tahoma" w:cs="Tahoma"/>
          <w:sz w:val="22"/>
          <w:szCs w:val="22"/>
          <w:lang w:eastAsia="ar-SA"/>
        </w:rPr>
        <w:t>enom od strane Kupca:</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 xml:space="preserve">a) po količini — u skladu sa brojem koleta i težini, navedenih u </w:t>
      </w:r>
      <w:r w:rsidRPr="006D7915">
        <w:rPr>
          <w:rFonts w:ascii="Tahoma" w:hAnsi="Tahoma" w:cs="Tahoma"/>
          <w:sz w:val="22"/>
          <w:szCs w:val="22"/>
          <w:lang w:val="sr-Latn-BA" w:eastAsia="ar-SA"/>
        </w:rPr>
        <w:t>otpremnici</w:t>
      </w:r>
      <w:r w:rsidRPr="006D7915">
        <w:rPr>
          <w:rFonts w:ascii="Tahoma" w:hAnsi="Tahoma" w:cs="Tahoma"/>
          <w:sz w:val="22"/>
          <w:szCs w:val="22"/>
          <w:lang w:eastAsia="ar-SA"/>
        </w:rPr>
        <w:t>;</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4.6. Roba se preuzima u viđenom stanju i na istu se ne može uputiti reklamacija na kvalitet.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4.7. U slučaju da je isporuka nepotpuna, Kupac ima pravo da plati samo količinu Robe koja je isporučena.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4.9. Vlasništvo prelazi sa Prodavca na Kupca sa datumom </w:t>
      </w:r>
      <w:r w:rsidRPr="006D7915">
        <w:rPr>
          <w:rFonts w:ascii="Tahoma" w:hAnsi="Tahoma" w:cs="Tahoma"/>
          <w:sz w:val="22"/>
          <w:szCs w:val="22"/>
          <w:lang w:val="sr-Latn-BA" w:eastAsia="ar-SA"/>
        </w:rPr>
        <w:t>isplate kupoprodajne cijene.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1D0AB5" w:rsidRDefault="006D7915" w:rsidP="006D7915">
      <w:pPr>
        <w:pStyle w:val="NoSpacing"/>
        <w:spacing w:line="0" w:lineRule="atLeast"/>
        <w:jc w:val="both"/>
        <w:rPr>
          <w:rFonts w:ascii="Tahoma" w:hAnsi="Tahoma" w:cs="Tahoma"/>
          <w:b/>
          <w:sz w:val="22"/>
          <w:szCs w:val="22"/>
          <w:lang w:val="sr-Latn-BA" w:eastAsia="ar-SA"/>
        </w:rPr>
      </w:pPr>
      <w:r w:rsidRPr="001D0AB5">
        <w:rPr>
          <w:rFonts w:ascii="Tahoma" w:hAnsi="Tahoma" w:cs="Tahoma"/>
          <w:b/>
          <w:sz w:val="22"/>
          <w:szCs w:val="22"/>
          <w:lang w:val="sr-Latn-BA" w:eastAsia="ar-SA"/>
        </w:rPr>
        <w:t xml:space="preserve">5. UGOVORNA KAZNA </w:t>
      </w:r>
    </w:p>
    <w:p w:rsidR="006D7915" w:rsidRPr="001D0AB5" w:rsidRDefault="006D7915" w:rsidP="006D7915">
      <w:pPr>
        <w:pStyle w:val="NoSpacing"/>
        <w:spacing w:line="0" w:lineRule="atLeast"/>
        <w:jc w:val="both"/>
        <w:rPr>
          <w:rFonts w:ascii="Tahoma" w:hAnsi="Tahoma" w:cs="Tahoma"/>
          <w:sz w:val="22"/>
          <w:szCs w:val="22"/>
          <w:lang w:val="sr-Latn-BA" w:eastAsia="ar-SA"/>
        </w:rPr>
      </w:pP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CS"/>
        </w:rPr>
        <w:t>5.1.</w:t>
      </w:r>
      <w:r w:rsidRPr="001D0AB5">
        <w:rPr>
          <w:rFonts w:ascii="Tahoma" w:hAnsi="Tahoma" w:cs="Tahoma"/>
          <w:sz w:val="22"/>
          <w:szCs w:val="22"/>
          <w:lang w:val="sr-Latn-BA" w:eastAsia="ar-SA"/>
        </w:rPr>
        <w:t xml:space="preserve"> Za neizvršavanje i/ili nepotpuno, odnosno djelimično izvršavanje obaveza po ovom Ugovoru, oštećena Strana ima pravo tražiti, od Strane koja je prekršila obaveze, ugovornu kaznu u visini od 0,1%  od vrijednosti Ugovora za svaki dan kašnjenja.</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p>
    <w:p w:rsidR="001D0AB5" w:rsidRPr="001D0AB5" w:rsidRDefault="001D0AB5" w:rsidP="001D0AB5">
      <w:pPr>
        <w:suppressAutoHyphens/>
        <w:snapToGrid w:val="0"/>
        <w:spacing w:line="0" w:lineRule="atLeast"/>
        <w:ind w:right="57"/>
        <w:jc w:val="both"/>
        <w:rPr>
          <w:rFonts w:ascii="Tahoma" w:hAnsi="Tahoma" w:cs="Tahoma"/>
          <w:b/>
          <w:i/>
          <w:sz w:val="22"/>
          <w:szCs w:val="22"/>
          <w:lang w:val="sr-Latn-BA" w:eastAsia="ar-SA"/>
        </w:rPr>
      </w:pPr>
      <w:r w:rsidRPr="001D0AB5">
        <w:rPr>
          <w:rFonts w:ascii="Tahoma" w:hAnsi="Tahoma" w:cs="Tahoma"/>
          <w:b/>
          <w:i/>
          <w:sz w:val="22"/>
          <w:szCs w:val="22"/>
          <w:lang w:val="sr-Latn-BA" w:eastAsia="ar-SA"/>
        </w:rPr>
        <w:t>Opcija:</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p>
    <w:p w:rsidR="001D0AB5" w:rsidRPr="00EA0B2C"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5.1. Za neizvršavanje i/ili nepotpuno, odnosno djelimično izvršavanje obaveza po ovom Ugovoru, oštećena Strana ima pravo tražiti, od Strane koja je prekršila obaveze, ugovornu kaznu u visini od 0,1%  od vrijednosti Ugovora za svaki dan kašnjenja</w:t>
      </w:r>
      <w:r w:rsidRPr="00EA0B2C">
        <w:rPr>
          <w:rFonts w:ascii="Tahoma" w:hAnsi="Tahoma" w:cs="Tahoma"/>
          <w:sz w:val="22"/>
          <w:szCs w:val="22"/>
          <w:lang w:val="sr-Latn-BA" w:eastAsia="ar-SA"/>
        </w:rPr>
        <w:t>.</w:t>
      </w:r>
      <w:r w:rsidRPr="00EA0B2C">
        <w:rPr>
          <w:rFonts w:ascii="Tahoma" w:hAnsi="Tahoma" w:cs="Tahoma"/>
          <w:sz w:val="22"/>
          <w:szCs w:val="22"/>
          <w:lang w:val="sr-Cyrl-BA" w:eastAsia="ar-SA"/>
        </w:rPr>
        <w:t xml:space="preserve"> </w:t>
      </w:r>
      <w:r w:rsidR="00EA0B2C" w:rsidRPr="00EA0B2C">
        <w:rPr>
          <w:rFonts w:ascii="Tahoma" w:hAnsi="Tahoma" w:cs="Tahoma"/>
          <w:sz w:val="22"/>
          <w:szCs w:val="22"/>
          <w:lang w:val="sr-Latn-BA" w:eastAsia="ar-SA"/>
        </w:rPr>
        <w:t>Ukoliko Kupac</w:t>
      </w:r>
      <w:r w:rsidRPr="00EA0B2C">
        <w:rPr>
          <w:rFonts w:ascii="Tahoma" w:hAnsi="Tahoma" w:cs="Tahoma"/>
          <w:sz w:val="22"/>
          <w:szCs w:val="22"/>
          <w:lang w:val="sr-Latn-BA" w:eastAsia="ar-SA"/>
        </w:rPr>
        <w:t xml:space="preserve"> u izvršavanju svojih oba</w:t>
      </w:r>
      <w:r w:rsidR="00EA0B2C" w:rsidRPr="00EA0B2C">
        <w:rPr>
          <w:rFonts w:ascii="Tahoma" w:hAnsi="Tahoma" w:cs="Tahoma"/>
          <w:sz w:val="22"/>
          <w:szCs w:val="22"/>
          <w:lang w:val="sr-Latn-BA" w:eastAsia="ar-SA"/>
        </w:rPr>
        <w:t>veza kasni više od 21 dan, Prodavac</w:t>
      </w:r>
      <w:r w:rsidRPr="00EA0B2C">
        <w:rPr>
          <w:rFonts w:ascii="Tahoma" w:hAnsi="Tahoma" w:cs="Tahoma"/>
          <w:sz w:val="22"/>
          <w:szCs w:val="22"/>
          <w:lang w:val="sr-Latn-BA" w:eastAsia="ar-SA"/>
        </w:rPr>
        <w:t xml:space="preserve"> ima pravo naplatiti ugovornu kaznu za neodgovarajuće izvršenje </w:t>
      </w:r>
      <w:r w:rsidRPr="00EA0B2C">
        <w:rPr>
          <w:rFonts w:ascii="Tahoma" w:hAnsi="Tahoma" w:cs="Tahoma"/>
          <w:sz w:val="22"/>
          <w:szCs w:val="22"/>
          <w:lang w:val="sr-Latn-BA" w:eastAsia="ar-SA"/>
        </w:rPr>
        <w:lastRenderedPageBreak/>
        <w:t xml:space="preserve">ugovornih obaveza u iznosu od 10% od vrijednosti Ugovora </w:t>
      </w:r>
      <w:r w:rsidRPr="00EA0B2C">
        <w:rPr>
          <w:rFonts w:ascii="Tahoma" w:eastAsia="Calibri" w:hAnsi="Tahoma" w:cs="Tahoma"/>
          <w:sz w:val="22"/>
          <w:szCs w:val="22"/>
          <w:lang w:val="sr-Latn-BA" w:eastAsia="ar-SA"/>
        </w:rPr>
        <w:t>dodatno</w:t>
      </w:r>
      <w:r w:rsidR="00EA0B2C">
        <w:rPr>
          <w:rFonts w:ascii="Tahoma" w:eastAsia="Calibri" w:hAnsi="Tahoma" w:cs="Tahoma"/>
          <w:sz w:val="22"/>
          <w:szCs w:val="22"/>
          <w:lang w:val="sr-Latn-BA" w:eastAsia="ar-SA"/>
        </w:rPr>
        <w:t>,</w:t>
      </w:r>
      <w:r w:rsidRPr="00EA0B2C">
        <w:rPr>
          <w:rFonts w:ascii="Tahoma" w:eastAsia="Calibri" w:hAnsi="Tahoma" w:cs="Tahoma"/>
          <w:sz w:val="22"/>
          <w:szCs w:val="22"/>
          <w:lang w:val="sr-Latn-BA" w:eastAsia="ar-SA"/>
        </w:rPr>
        <w:t xml:space="preserve"> uz gore naved</w:t>
      </w:r>
      <w:r w:rsidRPr="00EA0B2C">
        <w:rPr>
          <w:rFonts w:ascii="Tahoma" w:eastAsia="Calibri" w:hAnsi="Tahoma" w:cs="Tahoma"/>
          <w:sz w:val="22"/>
          <w:szCs w:val="22"/>
          <w:lang w:val="sr-Cyrl-BA" w:eastAsia="ar-SA"/>
        </w:rPr>
        <w:t>е</w:t>
      </w:r>
      <w:r w:rsidRPr="00EA0B2C">
        <w:rPr>
          <w:rFonts w:ascii="Tahoma" w:eastAsia="Calibri" w:hAnsi="Tahoma" w:cs="Tahoma"/>
          <w:sz w:val="22"/>
          <w:szCs w:val="22"/>
          <w:lang w:val="sr-Latn-BA" w:eastAsia="ar-SA"/>
        </w:rPr>
        <w:t>nu ugovornu kaznu</w:t>
      </w:r>
      <w:r w:rsidRPr="00EA0B2C">
        <w:rPr>
          <w:rFonts w:ascii="Tahoma" w:eastAsia="Calibri" w:hAnsi="Tahoma" w:cs="Tahoma"/>
          <w:sz w:val="22"/>
          <w:szCs w:val="22"/>
          <w:lang w:val="sr-Cyrl-BA" w:eastAsia="ar-SA"/>
        </w:rPr>
        <w:t>.</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 xml:space="preserve"> </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5.2.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6D7915" w:rsidRPr="001D0AB5" w:rsidRDefault="006D7915" w:rsidP="001D0AB5">
      <w:pPr>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lang w:val="sr-Latn-CS" w:eastAsia="ar-SA"/>
        </w:rPr>
      </w:pPr>
    </w:p>
    <w:p w:rsidR="006D7915" w:rsidRPr="006D7915" w:rsidRDefault="006D7915" w:rsidP="006D7915">
      <w:pPr>
        <w:pStyle w:val="NoSpacing"/>
        <w:spacing w:line="0" w:lineRule="atLeast"/>
        <w:jc w:val="both"/>
        <w:rPr>
          <w:rFonts w:ascii="Tahoma" w:hAnsi="Tahoma" w:cs="Tahoma"/>
          <w:b/>
          <w:sz w:val="22"/>
          <w:szCs w:val="22"/>
          <w:lang w:val="sr-Latn-CS" w:eastAsia="ar-SA"/>
        </w:rPr>
      </w:pPr>
      <w:r w:rsidRPr="006D7915">
        <w:rPr>
          <w:rFonts w:ascii="Tahoma" w:hAnsi="Tahoma" w:cs="Tahoma"/>
          <w:b/>
          <w:sz w:val="22"/>
          <w:szCs w:val="22"/>
          <w:lang w:val="sr-Latn-BA" w:eastAsia="ar-SA"/>
        </w:rPr>
        <w:t>6</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DJELOVAN</w:t>
      </w:r>
      <w:r w:rsidRPr="006D7915">
        <w:rPr>
          <w:rFonts w:ascii="Tahoma" w:hAnsi="Tahoma" w:cs="Tahoma"/>
          <w:b/>
          <w:sz w:val="22"/>
          <w:szCs w:val="22"/>
          <w:lang w:val="sr-Latn-BA" w:eastAsia="ar-SA"/>
        </w:rPr>
        <w:t>J</w:t>
      </w:r>
      <w:r w:rsidRPr="006D7915">
        <w:rPr>
          <w:rFonts w:ascii="Tahoma" w:hAnsi="Tahoma" w:cs="Tahoma"/>
          <w:b/>
          <w:sz w:val="22"/>
          <w:szCs w:val="22"/>
          <w:lang w:val="ru-RU" w:eastAsia="ar-SA"/>
        </w:rPr>
        <w:t>E</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VI</w:t>
      </w:r>
      <w:r w:rsidRPr="006D7915">
        <w:rPr>
          <w:rFonts w:ascii="Tahoma" w:hAnsi="Tahoma" w:cs="Tahoma"/>
          <w:b/>
          <w:sz w:val="22"/>
          <w:szCs w:val="22"/>
          <w:lang w:val="sr-Latn-CS" w:eastAsia="ar-SA"/>
        </w:rPr>
        <w:t>Š</w:t>
      </w:r>
      <w:r w:rsidRPr="006D7915">
        <w:rPr>
          <w:rFonts w:ascii="Tahoma" w:hAnsi="Tahoma" w:cs="Tahoma"/>
          <w:b/>
          <w:sz w:val="22"/>
          <w:szCs w:val="22"/>
          <w:lang w:val="ru-RU" w:eastAsia="ar-SA"/>
        </w:rPr>
        <w:t>E</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SILE</w:t>
      </w:r>
    </w:p>
    <w:p w:rsidR="006D7915" w:rsidRPr="006D7915" w:rsidRDefault="006D7915" w:rsidP="006D7915">
      <w:pPr>
        <w:pStyle w:val="NoSpacing"/>
        <w:spacing w:line="0" w:lineRule="atLeast"/>
        <w:jc w:val="both"/>
        <w:rPr>
          <w:rFonts w:ascii="Tahoma" w:hAnsi="Tahoma" w:cs="Tahoma"/>
          <w:sz w:val="22"/>
          <w:szCs w:val="22"/>
          <w:lang w:val="sr-Latn-CS"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6.1. "Viša sila" predstavlja bilo kakav događaj, koji izlazi izvan granica kontrole Prodavca ili Kupac, u zavisnosti od toga o čemu se radi, i koja nastaje nezavisno od toga kakve je mjere predostrožnosti preduzela dotična Strana i odnosi se na sljedeće događaje:</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a) rat, neprijateljska dejstva ili ratne operacije (nezavisno od toga da je rat objavljen ili nije), upad, djelovanje spoljnjeg protivnika, građanski rat, ili </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b) ustanak, revolucija, pobune, bune, zbacivanje sa vlasti civilne ili vojne vlade, zavjera, oružani sukobi, društveni nemiri, teroristički akti, ili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6D7915" w:rsidRPr="006D7915" w:rsidRDefault="006D7915" w:rsidP="006D7915">
      <w:pPr>
        <w:spacing w:line="0" w:lineRule="atLeast"/>
        <w:jc w:val="both"/>
        <w:rPr>
          <w:rFonts w:ascii="Tahoma" w:hAnsi="Tahoma" w:cs="Tahoma"/>
          <w:sz w:val="22"/>
          <w:szCs w:val="22"/>
          <w:lang w:val="sr-Latn-BA" w:eastAsia="ar-SA"/>
        </w:rPr>
      </w:pPr>
    </w:p>
    <w:p w:rsid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d) štrajk, sabotaža, lokaut, embargo, ograničenje uvoza/izvoza, blokiranje luka, nedostatak običnih sredstava društvenog transporta i veze, brodolomi, nedostatka ili ograničenje u snabdijevanju električnom energijom</w:t>
      </w:r>
      <w:r>
        <w:rPr>
          <w:rFonts w:ascii="Tahoma" w:hAnsi="Tahoma" w:cs="Tahoma"/>
          <w:sz w:val="22"/>
          <w:szCs w:val="22"/>
          <w:lang w:val="sr-Latn-BA" w:eastAsia="ar-SA"/>
        </w:rPr>
        <w:t>, epidemija, karantin, kuga, ili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6.3.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6.4. Strana ili Strane, koje su izložene djelovanju više sile ulažu razumne napore kako bi se umanjile posljedice djelovanja više sile na izvršenje njihovih obaveza prema Ugovoru,  ali to ne utiče na pravo svake strane da ima pravo raskinuti Ugovor u skladu sa uslovima, navedeni</w:t>
      </w:r>
      <w:r w:rsidR="006737F8">
        <w:rPr>
          <w:rFonts w:ascii="Tahoma" w:hAnsi="Tahoma" w:cs="Tahoma"/>
          <w:sz w:val="22"/>
          <w:szCs w:val="22"/>
          <w:lang w:val="sr-Latn-BA" w:eastAsia="ar-SA"/>
        </w:rPr>
        <w:t>m u daljem tekstu, tačkom 6</w:t>
      </w:r>
      <w:r w:rsidRPr="006D7915">
        <w:rPr>
          <w:rFonts w:ascii="Tahoma" w:hAnsi="Tahoma" w:cs="Tahoma"/>
          <w:sz w:val="22"/>
          <w:szCs w:val="22"/>
          <w:lang w:val="sr-Latn-BA" w:eastAsia="ar-SA"/>
        </w:rPr>
        <w:t>.6.</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6.5. Bilo kakva zadržavanja ili neizvršenje neke od Strana svojih obaveza zbog djelovanja više sile,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a) ne predstavljaju razlog za neizvršavanje ili kršenje uslova Ugovora, i</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lastRenderedPageBreak/>
        <w:t>    b) ne predstavljaju razlog za podnošenje bilo kakve reklamacije u odnosu na štetu ili na troškove i izdatke, koji su vezani za njih, u onoj mjeri u kojoj su ova zadržavanja ili neizvršavanja posljedica djelovanja više sile.</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6.6. Ukoliko okolnosti više sile traju 30 (trideset) i više dana, svaka Strana ima pravo da raskine Ugovor s tim da je obavezna da obavijesti drugu Stranu o svojoj namjeri.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6.7. U cijelom periodu trajanja okolnosti više sile obaveze između Ugovornih strana miruju, a po prestanku važenja svaka Ugovorna strana je dužna izvršiti obaveze preuzete ovim Ugovorom.</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6.8. U slučaju raskida Ugovora usljed okolnosti djelovanja više sile Kupac će platiti Prodavcu za isporučenu robu  koja postaje vlasništvo Kupca.</w:t>
      </w:r>
    </w:p>
    <w:p w:rsidR="006D7915" w:rsidRPr="006D7915" w:rsidRDefault="006D7915" w:rsidP="006D7915">
      <w:pPr>
        <w:spacing w:line="0" w:lineRule="atLeast"/>
        <w:jc w:val="both"/>
        <w:rPr>
          <w:rFonts w:ascii="Tahoma" w:hAnsi="Tahoma" w:cs="Tahoma"/>
          <w:sz w:val="22"/>
          <w:szCs w:val="22"/>
          <w:lang w:val="sr-Latn-CS"/>
        </w:rPr>
      </w:pP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 xml:space="preserve">7. PRELAZNE I ZAKLJUČNE ODREDBE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1D0AB5" w:rsidRDefault="006D7915" w:rsidP="006D7915">
      <w:pPr>
        <w:spacing w:line="0" w:lineRule="atLeast"/>
        <w:jc w:val="both"/>
        <w:rPr>
          <w:rFonts w:ascii="Tahoma" w:hAnsi="Tahoma" w:cs="Tahoma"/>
          <w:sz w:val="22"/>
          <w:szCs w:val="22"/>
          <w:lang w:val="sr-Latn-BA"/>
        </w:rPr>
      </w:pPr>
      <w:r w:rsidRPr="006D7915">
        <w:rPr>
          <w:rFonts w:ascii="Tahoma" w:hAnsi="Tahoma" w:cs="Tahoma"/>
          <w:sz w:val="22"/>
          <w:szCs w:val="22"/>
          <w:lang w:val="sr-Latn-BA"/>
        </w:rPr>
        <w:t>7.1</w:t>
      </w:r>
      <w:r w:rsidRPr="001D0AB5">
        <w:rPr>
          <w:rFonts w:ascii="Tahoma" w:hAnsi="Tahoma" w:cs="Tahoma"/>
          <w:sz w:val="22"/>
          <w:szCs w:val="22"/>
          <w:lang w:val="sr-Latn-BA"/>
        </w:rPr>
        <w:t>.   Kupac ili Prodavac imaju pravo na jednostrani raskid ovog Ugovora, ukoliko bilo koja od Strana zakasni sa izvršenjem obaveza po ovom Ugovoru duže od mjesec dana.</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7.2. Prilikom promjene naziva (imena) Strana, njihovih pravnih statuta i pravne odgovornosti, adresa i bankarskih podataka, Strana, kod koje je došlo do izmjena, je dužna da u roku od tri dana o tome obavijesti drugu Stranu.</w:t>
      </w:r>
    </w:p>
    <w:p w:rsidR="006D7915" w:rsidRPr="001D0AB5" w:rsidRDefault="006D7915" w:rsidP="006D7915">
      <w:pPr>
        <w:spacing w:line="0" w:lineRule="atLeast"/>
        <w:jc w:val="both"/>
        <w:rPr>
          <w:rFonts w:ascii="Tahoma" w:hAnsi="Tahoma" w:cs="Tahoma"/>
          <w:sz w:val="22"/>
          <w:szCs w:val="22"/>
          <w:lang w:val="sr-Latn-BA"/>
        </w:rPr>
      </w:pPr>
    </w:p>
    <w:p w:rsidR="001D0AB5" w:rsidRPr="001D0AB5" w:rsidRDefault="006D7915" w:rsidP="001D0AB5">
      <w:pPr>
        <w:spacing w:line="0" w:lineRule="atLeast"/>
        <w:jc w:val="both"/>
        <w:rPr>
          <w:rFonts w:ascii="Tahoma" w:hAnsi="Tahoma" w:cs="Tahoma"/>
          <w:sz w:val="22"/>
          <w:szCs w:val="22"/>
          <w:lang w:val="sr-Latn-BA"/>
        </w:rPr>
      </w:pPr>
      <w:r w:rsidRPr="001D0AB5">
        <w:rPr>
          <w:rFonts w:ascii="Tahoma" w:hAnsi="Tahoma" w:cs="Tahoma"/>
          <w:sz w:val="22"/>
          <w:szCs w:val="22"/>
          <w:lang w:val="sr-Latn-BA"/>
        </w:rPr>
        <w:t>7</w:t>
      </w:r>
      <w:r w:rsidR="001D0AB5" w:rsidRPr="001D0AB5">
        <w:rPr>
          <w:rFonts w:ascii="Tahoma" w:hAnsi="Tahoma" w:cs="Tahoma"/>
          <w:sz w:val="22"/>
          <w:szCs w:val="22"/>
          <w:lang w:val="sr-Latn-BA"/>
        </w:rPr>
        <w:t>.3</w:t>
      </w:r>
      <w:r w:rsidR="001D0AB5" w:rsidRPr="001D0AB5">
        <w:rPr>
          <w:rFonts w:ascii="Tahoma" w:hAnsi="Tahoma" w:cs="Tahoma"/>
          <w:sz w:val="22"/>
          <w:szCs w:val="22"/>
          <w:lang w:val="sr-Cyrl-BA"/>
        </w:rPr>
        <w:t>.</w:t>
      </w:r>
      <w:r w:rsidR="001D0AB5" w:rsidRPr="001D0AB5">
        <w:rPr>
          <w:rFonts w:ascii="Tahoma" w:hAnsi="Tahoma" w:cs="Tahoma"/>
          <w:sz w:val="22"/>
          <w:szCs w:val="22"/>
          <w:lang w:val="sr-Latn-BA"/>
        </w:rPr>
        <w:t xml:space="preserve"> Svaka od Strana dužna je da obezbijedi zaštitu Povjerljivih informacija, koje joj postanu dostupne u okviru ovog Ugovora, od neovlaštenog korišćenja, širenja ili objavljivanja.</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7.3.1.</w:t>
      </w:r>
      <w:r w:rsidRPr="001D0AB5">
        <w:rPr>
          <w:rFonts w:ascii="Tahoma" w:hAnsi="Tahoma" w:cs="Tahoma"/>
          <w:sz w:val="22"/>
          <w:szCs w:val="22"/>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7.3.2</w:t>
      </w:r>
      <w:r w:rsidRPr="001D0AB5">
        <w:rPr>
          <w:rFonts w:ascii="Tahoma" w:hAnsi="Tahoma" w:cs="Tahoma"/>
          <w:sz w:val="22"/>
          <w:szCs w:val="22"/>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Latn-BA"/>
        </w:rPr>
        <w:t>7</w:t>
      </w:r>
      <w:r w:rsidRPr="001D0AB5">
        <w:rPr>
          <w:rFonts w:ascii="Tahoma" w:hAnsi="Tahoma" w:cs="Tahoma"/>
          <w:sz w:val="22"/>
          <w:szCs w:val="22"/>
          <w:lang w:val="sr-Cyrl-BA"/>
        </w:rPr>
        <w:t>.3.3</w:t>
      </w:r>
      <w:r w:rsidRPr="001D0AB5">
        <w:rPr>
          <w:rFonts w:ascii="Tahoma" w:hAnsi="Tahoma" w:cs="Tahoma"/>
          <w:sz w:val="22"/>
          <w:szCs w:val="22"/>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D0AB5" w:rsidRPr="001D0AB5" w:rsidRDefault="001D0AB5" w:rsidP="001D0AB5">
      <w:pPr>
        <w:spacing w:line="0" w:lineRule="atLeast"/>
        <w:jc w:val="both"/>
        <w:rPr>
          <w:rFonts w:ascii="Tahoma" w:hAnsi="Tahoma" w:cs="Tahoma"/>
          <w:sz w:val="22"/>
          <w:szCs w:val="22"/>
          <w:lang w:val="sr-Latn-BA"/>
        </w:rPr>
      </w:pPr>
    </w:p>
    <w:p w:rsidR="006D791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7.3.4</w:t>
      </w:r>
      <w:r w:rsidRPr="001D0AB5">
        <w:rPr>
          <w:rFonts w:ascii="Tahoma" w:hAnsi="Tahoma" w:cs="Tahoma"/>
          <w:sz w:val="22"/>
          <w:szCs w:val="22"/>
          <w:lang w:val="sr-Latn-BA"/>
        </w:rPr>
        <w:t>. Šteta, izazvana povredom odredbe o povjerljivosti, određuje se i nadoknađuje u skladu sa važećim zakonskim propisima Bosne i Hercegovine.</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1D0AB5" w:rsidP="006D7915">
      <w:pPr>
        <w:spacing w:line="0" w:lineRule="atLeast"/>
        <w:jc w:val="both"/>
        <w:rPr>
          <w:rFonts w:ascii="Tahoma" w:hAnsi="Tahoma" w:cs="Tahoma"/>
          <w:sz w:val="22"/>
          <w:szCs w:val="22"/>
          <w:lang w:val="sr-Latn-BA"/>
        </w:rPr>
      </w:pPr>
      <w:r>
        <w:rPr>
          <w:rFonts w:ascii="Tahoma" w:hAnsi="Tahoma" w:cs="Tahoma"/>
          <w:sz w:val="22"/>
          <w:szCs w:val="22"/>
          <w:lang w:val="sr-Latn-BA"/>
        </w:rPr>
        <w:t>7.4. Kupac</w:t>
      </w:r>
      <w:r w:rsidR="006D7915" w:rsidRPr="001D0AB5">
        <w:rPr>
          <w:rFonts w:ascii="Tahoma" w:hAnsi="Tahoma" w:cs="Tahoma"/>
          <w:sz w:val="22"/>
          <w:szCs w:val="22"/>
          <w:lang w:val="sr-Latn-BA"/>
        </w:rPr>
        <w:t xml:space="preserve"> primjenjuje interna pravila i protokole režima ulask</w:t>
      </w:r>
      <w:r>
        <w:rPr>
          <w:rFonts w:ascii="Tahoma" w:hAnsi="Tahoma" w:cs="Tahoma"/>
          <w:sz w:val="22"/>
          <w:szCs w:val="22"/>
          <w:lang w:val="sr-Latn-BA"/>
        </w:rPr>
        <w:t>a i kretanja po teritoriji Prodavca</w:t>
      </w:r>
      <w:r w:rsidR="006D7915" w:rsidRPr="001D0AB5">
        <w:rPr>
          <w:rFonts w:ascii="Tahoma" w:hAnsi="Tahoma" w:cs="Tahoma"/>
          <w:sz w:val="22"/>
          <w:szCs w:val="22"/>
          <w:lang w:val="sr-Latn-BA"/>
        </w:rPr>
        <w:t>.</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7.5. Sve dopune i izmjene ovog Ugovora imaju pravnu snagu samo u slučaju ako su sastavlјene u pismenom obliku, kao Aneks ovog Ugovora, i ako su potpisane od ovlašćenih predstavnika Strana.</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uppressAutoHyphens/>
        <w:snapToGrid w:val="0"/>
        <w:spacing w:line="0" w:lineRule="atLeast"/>
        <w:jc w:val="both"/>
        <w:rPr>
          <w:rFonts w:ascii="Tahoma" w:hAnsi="Tahoma" w:cs="Tahoma"/>
          <w:sz w:val="22"/>
          <w:szCs w:val="22"/>
          <w:lang w:val="sr-Latn-BA"/>
        </w:rPr>
      </w:pPr>
      <w:r w:rsidRPr="001D0AB5">
        <w:rPr>
          <w:rFonts w:ascii="Tahoma" w:hAnsi="Tahoma" w:cs="Tahoma"/>
          <w:sz w:val="22"/>
          <w:szCs w:val="22"/>
          <w:lang w:val="sr-Latn-BA"/>
        </w:rPr>
        <w:t>7.6. Ni jedna od Strana nema pravo predati svoje obaveze po Ugovoru trećoj strani bez pismene saglasnosti druge Strane.</w:t>
      </w:r>
    </w:p>
    <w:p w:rsidR="006D7915" w:rsidRPr="001D0AB5" w:rsidRDefault="006D7915" w:rsidP="006D7915">
      <w:pPr>
        <w:suppressAutoHyphens/>
        <w:snapToGrid w:val="0"/>
        <w:spacing w:line="0" w:lineRule="atLeast"/>
        <w:jc w:val="both"/>
        <w:rPr>
          <w:rFonts w:ascii="Tahoma" w:hAnsi="Tahoma" w:cs="Tahoma"/>
          <w:sz w:val="22"/>
          <w:szCs w:val="22"/>
          <w:lang w:val="sr-Latn-BA"/>
        </w:rPr>
      </w:pPr>
    </w:p>
    <w:p w:rsidR="006D7915" w:rsidRPr="001D0AB5" w:rsidRDefault="006D7915" w:rsidP="006D7915">
      <w:pPr>
        <w:suppressAutoHyphens/>
        <w:snapToGrid w:val="0"/>
        <w:spacing w:line="0" w:lineRule="atLeast"/>
        <w:rPr>
          <w:rFonts w:ascii="Tahoma" w:hAnsi="Tahoma" w:cs="Tahoma"/>
          <w:sz w:val="22"/>
          <w:szCs w:val="22"/>
          <w:lang w:val="sr-Latn-BA" w:eastAsia="ar-SA"/>
        </w:rPr>
      </w:pPr>
      <w:r w:rsidRPr="001D0AB5">
        <w:rPr>
          <w:rFonts w:ascii="Tahoma" w:hAnsi="Tahoma" w:cs="Tahoma"/>
          <w:sz w:val="22"/>
          <w:szCs w:val="22"/>
          <w:lang w:val="sr-Latn-BA" w:eastAsia="ar-SA"/>
        </w:rPr>
        <w:lastRenderedPageBreak/>
        <w:t>7.7.</w:t>
      </w:r>
      <w:r w:rsidRPr="001D0AB5">
        <w:rPr>
          <w:rFonts w:ascii="Tahoma" w:hAnsi="Tahoma" w:cs="Tahoma"/>
          <w:sz w:val="22"/>
          <w:szCs w:val="22"/>
          <w:lang w:val="sr-Latn-BA" w:eastAsia="ar-SA"/>
        </w:rPr>
        <w:tab/>
        <w:t>Svi prilozi ovog Ugovora čine njegov sastavni dio.</w:t>
      </w:r>
    </w:p>
    <w:p w:rsidR="006D7915" w:rsidRPr="001D0AB5" w:rsidRDefault="006D7915" w:rsidP="006D7915">
      <w:pPr>
        <w:suppressAutoHyphens/>
        <w:snapToGrid w:val="0"/>
        <w:spacing w:line="0" w:lineRule="atLeast"/>
        <w:rPr>
          <w:rFonts w:ascii="Tahoma" w:hAnsi="Tahoma" w:cs="Tahoma"/>
          <w:sz w:val="22"/>
          <w:szCs w:val="22"/>
          <w:lang w:val="sr-Latn-BA" w:eastAsia="ar-S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7.8.   Svi sporovi, nesuglasice ili potraživanja, nastali iz ovog Ugovora ili u vezi sa njim, uključujući one koji se tiču njegovog izvršenja, povrede, raskida ili ništavnosti, rješavaće se kod Okružnog privrednog suda u Doboju.</w:t>
      </w: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 xml:space="preserve">Ovaj Ugovor reguliše se pravnim propisima Republike Srpske, Bosne i Hercegovine.    </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 xml:space="preserve">7.9.   Ovaj Ugovor sačinjen je u 2 primjerka, po jedan primjerak za svaku od Strana. </w:t>
      </w:r>
    </w:p>
    <w:p w:rsidR="003A055F" w:rsidRDefault="003A055F" w:rsidP="006D7915">
      <w:pPr>
        <w:spacing w:line="0" w:lineRule="atLeast"/>
        <w:jc w:val="both"/>
        <w:rPr>
          <w:rFonts w:ascii="Tahoma" w:hAnsi="Tahoma" w:cs="Tahoma"/>
          <w:sz w:val="22"/>
          <w:szCs w:val="22"/>
          <w:lang w:val="sr-Latn-BA"/>
        </w:rPr>
      </w:pPr>
    </w:p>
    <w:p w:rsidR="006D7915" w:rsidRPr="001D0AB5" w:rsidRDefault="003A055F" w:rsidP="006D7915">
      <w:pPr>
        <w:spacing w:line="0" w:lineRule="atLeast"/>
        <w:jc w:val="both"/>
        <w:rPr>
          <w:rFonts w:ascii="Tahoma" w:hAnsi="Tahoma" w:cs="Tahoma"/>
          <w:sz w:val="22"/>
          <w:szCs w:val="22"/>
          <w:lang w:val="sr-Latn-BA"/>
        </w:rPr>
      </w:pPr>
      <w:r>
        <w:rPr>
          <w:rFonts w:ascii="Tahoma" w:hAnsi="Tahoma" w:cs="Tahoma"/>
          <w:sz w:val="22"/>
          <w:szCs w:val="22"/>
          <w:lang w:val="sr-Latn-BA"/>
        </w:rPr>
        <w:t>7.10</w:t>
      </w:r>
      <w:r w:rsidR="006D7915" w:rsidRPr="001D0AB5">
        <w:rPr>
          <w:rFonts w:ascii="Tahoma" w:hAnsi="Tahoma" w:cs="Tahoma"/>
          <w:sz w:val="22"/>
          <w:szCs w:val="22"/>
          <w:lang w:val="sr-Latn-BA"/>
        </w:rPr>
        <w:t>. Sva korespondencija i pregovori koji su se desili do potpisivanja ovog Ugovora smatraju se nevažećim i nemaju pravnu snagu.</w:t>
      </w:r>
    </w:p>
    <w:p w:rsidR="006D7915" w:rsidRPr="001D0AB5" w:rsidRDefault="006D7915" w:rsidP="006D7915">
      <w:pPr>
        <w:suppressAutoHyphens/>
        <w:snapToGrid w:val="0"/>
        <w:spacing w:line="0" w:lineRule="atLeast"/>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8. ANTIKORUPCIONE MJERE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8.1. 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w:t>
      </w:r>
      <w:r w:rsidRPr="006D7915">
        <w:rPr>
          <w:rFonts w:ascii="Tahoma" w:hAnsi="Tahoma" w:cs="Tahoma"/>
          <w:sz w:val="22"/>
          <w:szCs w:val="22"/>
          <w:lang w:val="ru-RU"/>
        </w:rPr>
        <w:t>ј</w:t>
      </w:r>
      <w:r w:rsidRPr="006D7915">
        <w:rPr>
          <w:rFonts w:ascii="Tahoma" w:hAnsi="Tahoma" w:cs="Tahoma"/>
          <w:sz w:val="22"/>
          <w:szCs w:val="22"/>
          <w:lang w:val="sr-Latn-BA"/>
        </w:rPr>
        <w:t>u sticanja određenih nezakonitih prednosti, ili u druge nezakonite svrhe.</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Svaka od Strana ovog Ugovora odbiće da na bilo koji način stimuliše radnike druge Strane, ukl</w:t>
      </w:r>
      <w:r w:rsidRPr="006D7915">
        <w:rPr>
          <w:rFonts w:ascii="Tahoma" w:hAnsi="Tahoma" w:cs="Tahoma"/>
          <w:sz w:val="22"/>
          <w:szCs w:val="22"/>
          <w:lang w:val="ru-RU"/>
        </w:rPr>
        <w:t>ј</w:t>
      </w:r>
      <w:r w:rsidRPr="006D7915">
        <w:rPr>
          <w:rFonts w:ascii="Tahoma" w:hAnsi="Tahoma" w:cs="Tahoma"/>
          <w:sz w:val="22"/>
          <w:szCs w:val="22"/>
          <w:lang w:val="sr-Latn-BA"/>
        </w:rPr>
        <w:t>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lang w:val="sr-Latn-BA"/>
        </w:rPr>
        <w:t>Pod radnjama radnika koje bi takav radnik vršio u korist strane koja mu je omogućila stimulaciju podrazumijevaju se:</w:t>
      </w: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rPr>
        <w:t>- omogućavanje neopravdanih prednosti u odnosu na druge saugovarače;</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davanje određenih garancija;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ubrzavanje postojećih procedura;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lang w:val="sr-Cyrl-RS"/>
        </w:rPr>
        <w:t xml:space="preserve">- </w:t>
      </w:r>
      <w:r w:rsidRPr="006D7915">
        <w:rPr>
          <w:rFonts w:ascii="Tahoma" w:hAnsi="Tahoma" w:cs="Tahoma"/>
          <w:sz w:val="22"/>
          <w:szCs w:val="22"/>
          <w:lang w:val="ru-RU"/>
        </w:rPr>
        <w:t>druge</w:t>
      </w:r>
      <w:r w:rsidRPr="006D7915">
        <w:rPr>
          <w:rFonts w:ascii="Tahoma" w:hAnsi="Tahoma" w:cs="Tahoma"/>
          <w:sz w:val="22"/>
          <w:szCs w:val="22"/>
          <w:lang w:val="sr-Cyrl-RS"/>
        </w:rPr>
        <w:t xml:space="preserve"> </w:t>
      </w:r>
      <w:r w:rsidRPr="006D7915">
        <w:rPr>
          <w:rFonts w:ascii="Tahoma" w:hAnsi="Tahoma" w:cs="Tahoma"/>
          <w:sz w:val="22"/>
          <w:szCs w:val="22"/>
          <w:lang w:val="ru-RU"/>
        </w:rPr>
        <w:t>radnje</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takav</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vr</w:t>
      </w:r>
      <w:r w:rsidRPr="006D7915">
        <w:rPr>
          <w:rFonts w:ascii="Tahoma" w:hAnsi="Tahoma" w:cs="Tahoma"/>
          <w:sz w:val="22"/>
          <w:szCs w:val="22"/>
          <w:lang w:val="sr-Cyrl-RS"/>
        </w:rPr>
        <w:t>š</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okviru</w:t>
      </w:r>
      <w:r w:rsidRPr="006D7915">
        <w:rPr>
          <w:rFonts w:ascii="Tahoma" w:hAnsi="Tahoma" w:cs="Tahoma"/>
          <w:sz w:val="22"/>
          <w:szCs w:val="22"/>
          <w:lang w:val="sr-Cyrl-RS"/>
        </w:rPr>
        <w:t xml:space="preserve"> </w:t>
      </w:r>
      <w:r w:rsidRPr="006D7915">
        <w:rPr>
          <w:rFonts w:ascii="Tahoma" w:hAnsi="Tahoma" w:cs="Tahoma"/>
          <w:sz w:val="22"/>
          <w:szCs w:val="22"/>
          <w:lang w:val="ru-RU"/>
        </w:rPr>
        <w:t>svojih</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nosti</w:t>
      </w:r>
      <w:r w:rsidRPr="006D7915">
        <w:rPr>
          <w:rFonts w:ascii="Tahoma" w:hAnsi="Tahoma" w:cs="Tahoma"/>
          <w:sz w:val="22"/>
          <w:szCs w:val="22"/>
          <w:lang w:val="sr-Cyrl-RS"/>
        </w:rPr>
        <w:t xml:space="preserve"> , </w:t>
      </w:r>
      <w:r w:rsidRPr="006D7915">
        <w:rPr>
          <w:rFonts w:ascii="Tahoma" w:hAnsi="Tahoma" w:cs="Tahoma"/>
          <w:sz w:val="22"/>
          <w:szCs w:val="22"/>
          <w:lang w:val="ru-RU"/>
        </w:rPr>
        <w:t>a</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su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suprotnosti</w:t>
      </w:r>
      <w:r w:rsidRPr="006D7915">
        <w:rPr>
          <w:rFonts w:ascii="Tahoma" w:hAnsi="Tahoma" w:cs="Tahoma"/>
          <w:sz w:val="22"/>
          <w:szCs w:val="22"/>
          <w:lang w:val="sr-Cyrl-RS"/>
        </w:rPr>
        <w:t xml:space="preserve"> </w:t>
      </w:r>
      <w:r w:rsidRPr="006D7915">
        <w:rPr>
          <w:rFonts w:ascii="Tahoma" w:hAnsi="Tahoma" w:cs="Tahoma"/>
          <w:sz w:val="22"/>
          <w:szCs w:val="22"/>
          <w:lang w:val="ru-RU"/>
        </w:rPr>
        <w:t>sa</w:t>
      </w:r>
      <w:r w:rsidRPr="006D7915">
        <w:rPr>
          <w:rFonts w:ascii="Tahoma" w:hAnsi="Tahoma" w:cs="Tahoma"/>
          <w:sz w:val="22"/>
          <w:szCs w:val="22"/>
          <w:lang w:val="sr-Cyrl-RS"/>
        </w:rPr>
        <w:t xml:space="preserve"> </w:t>
      </w:r>
      <w:r w:rsidRPr="006D7915">
        <w:rPr>
          <w:rFonts w:ascii="Tahoma" w:hAnsi="Tahoma" w:cs="Tahoma"/>
          <w:sz w:val="22"/>
          <w:szCs w:val="22"/>
          <w:lang w:val="ru-RU"/>
        </w:rPr>
        <w:t>principima</w:t>
      </w:r>
      <w:r w:rsidRPr="006D7915">
        <w:rPr>
          <w:rFonts w:ascii="Tahoma" w:hAnsi="Tahoma" w:cs="Tahoma"/>
          <w:sz w:val="22"/>
          <w:szCs w:val="22"/>
          <w:lang w:val="sr-Cyrl-RS"/>
        </w:rPr>
        <w:t xml:space="preserve"> </w:t>
      </w:r>
      <w:r w:rsidRPr="006D7915">
        <w:rPr>
          <w:rFonts w:ascii="Tahoma" w:hAnsi="Tahoma" w:cs="Tahoma"/>
          <w:sz w:val="22"/>
          <w:szCs w:val="22"/>
          <w:lang w:val="ru-RU"/>
        </w:rPr>
        <w:t>transparentnosti</w:t>
      </w:r>
      <w:r w:rsidRPr="006D7915">
        <w:rPr>
          <w:rFonts w:ascii="Tahoma" w:hAnsi="Tahoma" w:cs="Tahoma"/>
          <w:sz w:val="22"/>
          <w:szCs w:val="22"/>
          <w:lang w:val="sr-Cyrl-RS"/>
        </w:rPr>
        <w:t xml:space="preserve"> </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otvorenosti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odnosima</w:t>
      </w:r>
      <w:r w:rsidRPr="006D7915">
        <w:rPr>
          <w:rFonts w:ascii="Tahoma" w:hAnsi="Tahoma" w:cs="Tahoma"/>
          <w:sz w:val="22"/>
          <w:szCs w:val="22"/>
          <w:lang w:val="sr-Cyrl-RS"/>
        </w:rPr>
        <w:t xml:space="preserve"> </w:t>
      </w:r>
      <w:r w:rsidRPr="006D7915">
        <w:rPr>
          <w:rFonts w:ascii="Tahoma" w:hAnsi="Tahoma" w:cs="Tahoma"/>
          <w:sz w:val="22"/>
          <w:szCs w:val="22"/>
          <w:lang w:val="ru-RU"/>
        </w:rPr>
        <w:t>izme</w:t>
      </w:r>
      <w:r w:rsidRPr="006D7915">
        <w:rPr>
          <w:rFonts w:ascii="Tahoma" w:hAnsi="Tahoma" w:cs="Tahoma"/>
          <w:sz w:val="22"/>
          <w:szCs w:val="22"/>
          <w:lang w:val="sr-Cyrl-RS"/>
        </w:rPr>
        <w:t>đ</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w:t>
      </w:r>
    </w:p>
    <w:p w:rsidR="006D7915" w:rsidRPr="006D7915" w:rsidRDefault="006D7915" w:rsidP="006D7915">
      <w:pPr>
        <w:pStyle w:val="NoSpacing"/>
        <w:spacing w:line="0" w:lineRule="atLeast"/>
        <w:jc w:val="both"/>
        <w:rPr>
          <w:rFonts w:ascii="Tahoma" w:hAnsi="Tahoma" w:cs="Tahoma"/>
          <w:sz w:val="22"/>
          <w:szCs w:val="22"/>
          <w:lang w:val="sr-Cyrl-RS"/>
        </w:rPr>
      </w:pP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slu</w:t>
      </w:r>
      <w:r w:rsidRPr="006D7915">
        <w:rPr>
          <w:rFonts w:ascii="Tahoma" w:hAnsi="Tahoma" w:cs="Tahoma"/>
          <w:sz w:val="22"/>
          <w:szCs w:val="22"/>
          <w:lang w:val="sr-Cyrl-RS"/>
        </w:rPr>
        <w:t>č</w:t>
      </w:r>
      <w:r w:rsidRPr="006D7915">
        <w:rPr>
          <w:rFonts w:ascii="Tahoma" w:hAnsi="Tahoma" w:cs="Tahoma"/>
          <w:sz w:val="22"/>
          <w:szCs w:val="22"/>
          <w:lang w:val="ru-RU"/>
        </w:rPr>
        <w:t>aju</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neka</w:t>
      </w:r>
      <w:r w:rsidRPr="006D7915">
        <w:rPr>
          <w:rFonts w:ascii="Tahoma" w:hAnsi="Tahoma" w:cs="Tahoma"/>
          <w:sz w:val="22"/>
          <w:szCs w:val="22"/>
          <w:lang w:val="sr-Cyrl-RS"/>
        </w:rPr>
        <w:t xml:space="preserve"> </w:t>
      </w:r>
      <w:r w:rsidRPr="006D7915">
        <w:rPr>
          <w:rFonts w:ascii="Tahoma" w:hAnsi="Tahoma" w:cs="Tahoma"/>
          <w:sz w:val="22"/>
          <w:szCs w:val="22"/>
          <w:lang w:val="ru-RU"/>
        </w:rPr>
        <w:t>od</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 xml:space="preserve"> </w:t>
      </w:r>
      <w:r w:rsidRPr="006D7915">
        <w:rPr>
          <w:rFonts w:ascii="Tahoma" w:hAnsi="Tahoma" w:cs="Tahoma"/>
          <w:sz w:val="22"/>
          <w:szCs w:val="22"/>
          <w:lang w:val="ru-RU"/>
        </w:rPr>
        <w:t>sumnja</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je</w:t>
      </w:r>
      <w:r w:rsidRPr="006D7915">
        <w:rPr>
          <w:rFonts w:ascii="Tahoma" w:hAnsi="Tahoma" w:cs="Tahoma"/>
          <w:sz w:val="22"/>
          <w:szCs w:val="22"/>
          <w:lang w:val="sr-Cyrl-RS"/>
        </w:rPr>
        <w:t xml:space="preserve"> </w:t>
      </w:r>
      <w:r w:rsidRPr="006D7915">
        <w:rPr>
          <w:rFonts w:ascii="Tahoma" w:hAnsi="Tahoma" w:cs="Tahoma"/>
          <w:sz w:val="22"/>
          <w:szCs w:val="22"/>
          <w:lang w:val="ru-RU"/>
        </w:rPr>
        <w:t>do</w:t>
      </w:r>
      <w:r w:rsidRPr="006D7915">
        <w:rPr>
          <w:rFonts w:ascii="Tahoma" w:hAnsi="Tahoma" w:cs="Tahoma"/>
          <w:sz w:val="22"/>
          <w:szCs w:val="22"/>
          <w:lang w:val="sr-Cyrl-RS"/>
        </w:rPr>
        <w:t>š</w:t>
      </w:r>
      <w:r w:rsidRPr="006D7915">
        <w:rPr>
          <w:rFonts w:ascii="Tahoma" w:hAnsi="Tahoma" w:cs="Tahoma"/>
          <w:sz w:val="22"/>
          <w:szCs w:val="22"/>
          <w:lang w:val="ru-RU"/>
        </w:rPr>
        <w:t>lo</w:t>
      </w:r>
      <w:r w:rsidRPr="006D7915">
        <w:rPr>
          <w:rFonts w:ascii="Tahoma" w:hAnsi="Tahoma" w:cs="Tahoma"/>
          <w:sz w:val="22"/>
          <w:szCs w:val="22"/>
          <w:lang w:val="sr-Cyrl-RS"/>
        </w:rPr>
        <w:t xml:space="preserve">, </w:t>
      </w:r>
      <w:r w:rsidRPr="006D7915">
        <w:rPr>
          <w:rFonts w:ascii="Tahoma" w:hAnsi="Tahoma" w:cs="Tahoma"/>
          <w:sz w:val="22"/>
          <w:szCs w:val="22"/>
          <w:lang w:val="ru-RU"/>
        </w:rPr>
        <w:t>ili</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mo</w:t>
      </w:r>
      <w:r w:rsidRPr="006D7915">
        <w:rPr>
          <w:rFonts w:ascii="Tahoma" w:hAnsi="Tahoma" w:cs="Tahoma"/>
          <w:sz w:val="22"/>
          <w:szCs w:val="22"/>
          <w:lang w:val="sr-Cyrl-RS"/>
        </w:rPr>
        <w:t>ž</w:t>
      </w:r>
      <w:r w:rsidRPr="006D7915">
        <w:rPr>
          <w:rFonts w:ascii="Tahoma" w:hAnsi="Tahoma" w:cs="Tahoma"/>
          <w:sz w:val="22"/>
          <w:szCs w:val="22"/>
          <w:lang w:val="ru-RU"/>
        </w:rPr>
        <w:t>e</w:t>
      </w:r>
      <w:r w:rsidRPr="006D7915">
        <w:rPr>
          <w:rFonts w:ascii="Tahoma" w:hAnsi="Tahoma" w:cs="Tahoma"/>
          <w:sz w:val="22"/>
          <w:szCs w:val="22"/>
          <w:lang w:val="sr-Cyrl-RS"/>
        </w:rPr>
        <w:t xml:space="preserve"> </w:t>
      </w:r>
      <w:r w:rsidRPr="006D7915">
        <w:rPr>
          <w:rFonts w:ascii="Tahoma" w:hAnsi="Tahoma" w:cs="Tahoma"/>
          <w:sz w:val="22"/>
          <w:szCs w:val="22"/>
          <w:lang w:val="ru-RU"/>
        </w:rPr>
        <w:t>do</w:t>
      </w:r>
      <w:r w:rsidRPr="006D7915">
        <w:rPr>
          <w:rFonts w:ascii="Tahoma" w:hAnsi="Tahoma" w:cs="Tahoma"/>
          <w:sz w:val="22"/>
          <w:szCs w:val="22"/>
          <w:lang w:val="sr-Cyrl-RS"/>
        </w:rPr>
        <w:t>ć</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do</w:t>
      </w:r>
      <w:r w:rsidRPr="006D7915">
        <w:rPr>
          <w:rFonts w:ascii="Tahoma" w:hAnsi="Tahoma" w:cs="Tahoma"/>
          <w:sz w:val="22"/>
          <w:szCs w:val="22"/>
          <w:lang w:val="sr-Cyrl-RS"/>
        </w:rPr>
        <w:t xml:space="preserve"> </w:t>
      </w:r>
      <w:r w:rsidRPr="006D7915">
        <w:rPr>
          <w:rFonts w:ascii="Tahoma" w:hAnsi="Tahoma" w:cs="Tahoma"/>
          <w:sz w:val="22"/>
          <w:szCs w:val="22"/>
          <w:lang w:val="ru-RU"/>
        </w:rPr>
        <w:t>povrede</w:t>
      </w:r>
      <w:r w:rsidRPr="006D7915">
        <w:rPr>
          <w:rFonts w:ascii="Tahoma" w:hAnsi="Tahoma" w:cs="Tahoma"/>
          <w:sz w:val="22"/>
          <w:szCs w:val="22"/>
          <w:lang w:val="sr-Cyrl-RS"/>
        </w:rPr>
        <w:t xml:space="preserve"> </w:t>
      </w:r>
      <w:r w:rsidRPr="006D7915">
        <w:rPr>
          <w:rFonts w:ascii="Tahoma" w:hAnsi="Tahoma" w:cs="Tahoma"/>
          <w:sz w:val="22"/>
          <w:szCs w:val="22"/>
          <w:lang w:val="ru-RU"/>
        </w:rPr>
        <w:t>neke</w:t>
      </w:r>
      <w:r w:rsidRPr="006D7915">
        <w:rPr>
          <w:rFonts w:ascii="Tahoma" w:hAnsi="Tahoma" w:cs="Tahoma"/>
          <w:sz w:val="22"/>
          <w:szCs w:val="22"/>
          <w:lang w:val="sr-Cyrl-RS"/>
        </w:rPr>
        <w:t xml:space="preserve"> </w:t>
      </w:r>
      <w:r w:rsidRPr="006D7915">
        <w:rPr>
          <w:rFonts w:ascii="Tahoma" w:hAnsi="Tahoma" w:cs="Tahoma"/>
          <w:sz w:val="22"/>
          <w:szCs w:val="22"/>
          <w:lang w:val="ru-RU"/>
        </w:rPr>
        <w:t>od</w:t>
      </w:r>
      <w:r w:rsidRPr="006D7915">
        <w:rPr>
          <w:rFonts w:ascii="Tahoma" w:hAnsi="Tahoma" w:cs="Tahoma"/>
          <w:sz w:val="22"/>
          <w:szCs w:val="22"/>
          <w:lang w:val="sr-Cyrl-RS"/>
        </w:rPr>
        <w:t xml:space="preserve"> </w:t>
      </w:r>
      <w:r w:rsidRPr="006D7915">
        <w:rPr>
          <w:rFonts w:ascii="Tahoma" w:hAnsi="Tahoma" w:cs="Tahoma"/>
          <w:sz w:val="22"/>
          <w:szCs w:val="22"/>
          <w:lang w:val="ru-RU"/>
        </w:rPr>
        <w:t>odredbi</w:t>
      </w:r>
      <w:r w:rsidRPr="006D7915">
        <w:rPr>
          <w:rFonts w:ascii="Tahoma" w:hAnsi="Tahoma" w:cs="Tahoma"/>
          <w:sz w:val="22"/>
          <w:szCs w:val="22"/>
          <w:lang w:val="sr-Cyrl-RS"/>
        </w:rPr>
        <w:t xml:space="preserve"> </w:t>
      </w:r>
      <w:r w:rsidRPr="006D7915">
        <w:rPr>
          <w:rFonts w:ascii="Tahoma" w:hAnsi="Tahoma" w:cs="Tahoma"/>
          <w:sz w:val="22"/>
          <w:szCs w:val="22"/>
          <w:lang w:val="ru-RU"/>
        </w:rPr>
        <w:t>iz</w:t>
      </w:r>
      <w:r w:rsidRPr="006D7915">
        <w:rPr>
          <w:rFonts w:ascii="Tahoma" w:hAnsi="Tahoma" w:cs="Tahoma"/>
          <w:sz w:val="22"/>
          <w:szCs w:val="22"/>
          <w:lang w:val="sr-Cyrl-RS"/>
        </w:rPr>
        <w:t xml:space="preserve"> </w:t>
      </w:r>
      <w:r w:rsidRPr="006D7915">
        <w:rPr>
          <w:rFonts w:ascii="Tahoma" w:hAnsi="Tahoma" w:cs="Tahoma"/>
          <w:sz w:val="22"/>
          <w:szCs w:val="22"/>
          <w:lang w:val="ru-RU"/>
        </w:rPr>
        <w:t>ovog</w:t>
      </w:r>
      <w:r w:rsidRPr="006D7915">
        <w:rPr>
          <w:rFonts w:ascii="Tahoma" w:hAnsi="Tahoma" w:cs="Tahoma"/>
          <w:sz w:val="22"/>
          <w:szCs w:val="22"/>
          <w:lang w:val="sr-Cyrl-RS"/>
        </w:rPr>
        <w:t xml:space="preserve"> č</w:t>
      </w:r>
      <w:r w:rsidRPr="006D7915">
        <w:rPr>
          <w:rFonts w:ascii="Tahoma" w:hAnsi="Tahoma" w:cs="Tahoma"/>
          <w:sz w:val="22"/>
          <w:szCs w:val="22"/>
          <w:lang w:val="ru-RU"/>
        </w:rPr>
        <w:t>lana</w:t>
      </w:r>
      <w:r w:rsidRPr="006D7915">
        <w:rPr>
          <w:rFonts w:ascii="Tahoma" w:hAnsi="Tahoma" w:cs="Tahoma"/>
          <w:sz w:val="22"/>
          <w:szCs w:val="22"/>
          <w:lang w:val="sr-Cyrl-RS"/>
        </w:rPr>
        <w:t xml:space="preserve"> </w:t>
      </w:r>
      <w:r w:rsidRPr="006D7915">
        <w:rPr>
          <w:rFonts w:ascii="Tahoma" w:hAnsi="Tahoma" w:cs="Tahoma"/>
          <w:sz w:val="22"/>
          <w:szCs w:val="22"/>
          <w:lang w:val="ru-RU"/>
        </w:rPr>
        <w:t>Ugovora</w:t>
      </w:r>
      <w:r w:rsidRPr="006D7915">
        <w:rPr>
          <w:rFonts w:ascii="Tahoma" w:hAnsi="Tahoma" w:cs="Tahoma"/>
          <w:sz w:val="22"/>
          <w:szCs w:val="22"/>
          <w:lang w:val="sr-Cyrl-RS"/>
        </w:rPr>
        <w:t xml:space="preserve">, </w:t>
      </w:r>
      <w:r w:rsidRPr="006D7915">
        <w:rPr>
          <w:rFonts w:ascii="Tahoma" w:hAnsi="Tahoma" w:cs="Tahoma"/>
          <w:sz w:val="22"/>
          <w:szCs w:val="22"/>
          <w:lang w:val="ru-RU"/>
        </w:rPr>
        <w:t>ta</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 xml:space="preserve"> </w:t>
      </w:r>
      <w:r w:rsidRPr="006D7915">
        <w:rPr>
          <w:rFonts w:ascii="Tahoma" w:hAnsi="Tahoma" w:cs="Tahoma"/>
          <w:sz w:val="22"/>
          <w:szCs w:val="22"/>
          <w:lang w:val="ru-RU"/>
        </w:rPr>
        <w:t>je</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na</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obavijesti</w:t>
      </w:r>
      <w:r w:rsidRPr="006D7915">
        <w:rPr>
          <w:rFonts w:ascii="Tahoma" w:hAnsi="Tahoma" w:cs="Tahoma"/>
          <w:sz w:val="22"/>
          <w:szCs w:val="22"/>
          <w:lang w:val="sr-Cyrl-RS"/>
        </w:rPr>
        <w:t xml:space="preserve"> </w:t>
      </w:r>
      <w:r w:rsidRPr="006D7915">
        <w:rPr>
          <w:rFonts w:ascii="Tahoma" w:hAnsi="Tahoma" w:cs="Tahoma"/>
          <w:sz w:val="22"/>
          <w:szCs w:val="22"/>
          <w:lang w:val="ru-RU"/>
        </w:rPr>
        <w:t>o</w:t>
      </w:r>
      <w:r w:rsidRPr="006D7915">
        <w:rPr>
          <w:rFonts w:ascii="Tahoma" w:hAnsi="Tahoma" w:cs="Tahoma"/>
          <w:sz w:val="22"/>
          <w:szCs w:val="22"/>
          <w:lang w:val="sr-Cyrl-RS"/>
        </w:rPr>
        <w:t xml:space="preserve"> </w:t>
      </w:r>
      <w:r w:rsidRPr="006D7915">
        <w:rPr>
          <w:rFonts w:ascii="Tahoma" w:hAnsi="Tahoma" w:cs="Tahoma"/>
          <w:sz w:val="22"/>
          <w:szCs w:val="22"/>
          <w:lang w:val="ru-RU"/>
        </w:rPr>
        <w:t>tome</w:t>
      </w:r>
      <w:r w:rsidRPr="006D7915">
        <w:rPr>
          <w:rFonts w:ascii="Tahoma" w:hAnsi="Tahoma" w:cs="Tahoma"/>
          <w:sz w:val="22"/>
          <w:szCs w:val="22"/>
          <w:lang w:val="sr-Cyrl-RS"/>
        </w:rPr>
        <w:t xml:space="preserve"> </w:t>
      </w:r>
      <w:r w:rsidRPr="006D7915">
        <w:rPr>
          <w:rFonts w:ascii="Tahoma" w:hAnsi="Tahoma" w:cs="Tahoma"/>
          <w:sz w:val="22"/>
          <w:szCs w:val="22"/>
          <w:lang w:val="ru-RU"/>
        </w:rPr>
        <w:t>drugu</w:t>
      </w:r>
      <w:r w:rsidRPr="006D7915">
        <w:rPr>
          <w:rFonts w:ascii="Tahoma" w:hAnsi="Tahoma" w:cs="Tahoma"/>
          <w:sz w:val="22"/>
          <w:szCs w:val="22"/>
          <w:lang w:val="sr-Cyrl-RS"/>
        </w:rPr>
        <w:t xml:space="preserve"> </w:t>
      </w:r>
      <w:r w:rsidRPr="006D7915">
        <w:rPr>
          <w:rFonts w:ascii="Tahoma" w:hAnsi="Tahoma" w:cs="Tahoma"/>
          <w:sz w:val="22"/>
          <w:szCs w:val="22"/>
          <w:lang w:val="ru-RU"/>
        </w:rPr>
        <w:t>Stranu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pismenom</w:t>
      </w:r>
      <w:r w:rsidRPr="006D7915">
        <w:rPr>
          <w:rFonts w:ascii="Tahoma" w:hAnsi="Tahoma" w:cs="Tahoma"/>
          <w:sz w:val="22"/>
          <w:szCs w:val="22"/>
          <w:lang w:val="sr-Cyrl-RS"/>
        </w:rPr>
        <w:t xml:space="preserve"> </w:t>
      </w:r>
      <w:r w:rsidRPr="006D7915">
        <w:rPr>
          <w:rFonts w:ascii="Tahoma" w:hAnsi="Tahoma" w:cs="Tahoma"/>
          <w:sz w:val="22"/>
          <w:szCs w:val="22"/>
          <w:lang w:val="ru-RU"/>
        </w:rPr>
        <w:t>obliku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takvom</w:t>
      </w:r>
      <w:r w:rsidRPr="006D7915">
        <w:rPr>
          <w:rFonts w:ascii="Tahoma" w:hAnsi="Tahoma" w:cs="Tahoma"/>
          <w:sz w:val="22"/>
          <w:szCs w:val="22"/>
          <w:lang w:val="sr-Cyrl-RS"/>
        </w:rPr>
        <w:t xml:space="preserve"> </w:t>
      </w:r>
      <w:r w:rsidRPr="006D7915">
        <w:rPr>
          <w:rFonts w:ascii="Tahoma" w:hAnsi="Tahoma" w:cs="Tahoma"/>
          <w:sz w:val="22"/>
          <w:szCs w:val="22"/>
          <w:lang w:val="ru-RU"/>
        </w:rPr>
        <w:t>pismenom</w:t>
      </w:r>
      <w:r w:rsidRPr="006D7915">
        <w:rPr>
          <w:rFonts w:ascii="Tahoma" w:hAnsi="Tahoma" w:cs="Tahoma"/>
          <w:sz w:val="22"/>
          <w:szCs w:val="22"/>
          <w:lang w:val="sr-Cyrl-RS"/>
        </w:rPr>
        <w:t xml:space="preserve"> </w:t>
      </w:r>
      <w:r w:rsidRPr="006D7915">
        <w:rPr>
          <w:rFonts w:ascii="Tahoma" w:hAnsi="Tahoma" w:cs="Tahoma"/>
          <w:sz w:val="22"/>
          <w:szCs w:val="22"/>
          <w:lang w:val="ru-RU"/>
        </w:rPr>
        <w:t>obavje</w:t>
      </w:r>
      <w:r w:rsidRPr="006D7915">
        <w:rPr>
          <w:rFonts w:ascii="Tahoma" w:hAnsi="Tahoma" w:cs="Tahoma"/>
          <w:sz w:val="22"/>
          <w:szCs w:val="22"/>
          <w:lang w:val="sr-Cyrl-RS"/>
        </w:rPr>
        <w:t>š</w:t>
      </w:r>
      <w:r w:rsidRPr="006D7915">
        <w:rPr>
          <w:rFonts w:ascii="Tahoma" w:hAnsi="Tahoma" w:cs="Tahoma"/>
          <w:sz w:val="22"/>
          <w:szCs w:val="22"/>
          <w:lang w:val="ru-RU"/>
        </w:rPr>
        <w:t>tenju</w:t>
      </w:r>
      <w:r w:rsidRPr="006D7915">
        <w:rPr>
          <w:rFonts w:ascii="Tahoma" w:hAnsi="Tahoma" w:cs="Tahoma"/>
          <w:sz w:val="22"/>
          <w:szCs w:val="22"/>
          <w:lang w:val="sr-Cyrl-RS"/>
        </w:rPr>
        <w:t xml:space="preserve"> </w:t>
      </w:r>
      <w:r w:rsidRPr="006D7915">
        <w:rPr>
          <w:rFonts w:ascii="Tahoma" w:hAnsi="Tahoma" w:cs="Tahoma"/>
          <w:sz w:val="22"/>
          <w:szCs w:val="22"/>
          <w:lang w:val="ru-RU"/>
        </w:rPr>
        <w:t>data</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 xml:space="preserve"> </w:t>
      </w:r>
      <w:r w:rsidRPr="006D7915">
        <w:rPr>
          <w:rFonts w:ascii="Tahoma" w:hAnsi="Tahoma" w:cs="Tahoma"/>
          <w:sz w:val="22"/>
          <w:szCs w:val="22"/>
          <w:lang w:val="ru-RU"/>
        </w:rPr>
        <w:t>je</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na</w:t>
      </w:r>
      <w:r w:rsidRPr="006D7915">
        <w:rPr>
          <w:rFonts w:ascii="Tahoma" w:hAnsi="Tahoma" w:cs="Tahoma"/>
          <w:sz w:val="22"/>
          <w:szCs w:val="22"/>
          <w:lang w:val="sr-Cyrl-RS"/>
        </w:rPr>
        <w:t xml:space="preserve"> </w:t>
      </w:r>
      <w:r w:rsidRPr="006D7915">
        <w:rPr>
          <w:rFonts w:ascii="Tahoma" w:hAnsi="Tahoma" w:cs="Tahoma"/>
          <w:sz w:val="22"/>
          <w:szCs w:val="22"/>
          <w:lang w:val="ru-RU"/>
        </w:rPr>
        <w:t>da</w:t>
      </w:r>
      <w:r w:rsidRPr="006D7915">
        <w:rPr>
          <w:rFonts w:ascii="Tahoma" w:hAnsi="Tahoma" w:cs="Tahoma"/>
          <w:sz w:val="22"/>
          <w:szCs w:val="22"/>
          <w:lang w:val="sr-Cyrl-RS"/>
        </w:rPr>
        <w:t xml:space="preserve"> </w:t>
      </w:r>
      <w:r w:rsidRPr="006D7915">
        <w:rPr>
          <w:rFonts w:ascii="Tahoma" w:hAnsi="Tahoma" w:cs="Tahoma"/>
          <w:sz w:val="22"/>
          <w:szCs w:val="22"/>
          <w:lang w:val="ru-RU"/>
        </w:rPr>
        <w:t>se</w:t>
      </w:r>
      <w:r w:rsidRPr="006D7915">
        <w:rPr>
          <w:rFonts w:ascii="Tahoma" w:hAnsi="Tahoma" w:cs="Tahoma"/>
          <w:sz w:val="22"/>
          <w:szCs w:val="22"/>
          <w:lang w:val="sr-Cyrl-RS"/>
        </w:rPr>
        <w:t xml:space="preserve"> </w:t>
      </w:r>
      <w:r w:rsidRPr="006D7915">
        <w:rPr>
          <w:rFonts w:ascii="Tahoma" w:hAnsi="Tahoma" w:cs="Tahoma"/>
          <w:sz w:val="22"/>
          <w:szCs w:val="22"/>
          <w:lang w:val="ru-RU"/>
        </w:rPr>
        <w:t>pozove</w:t>
      </w:r>
      <w:r w:rsidRPr="006D7915">
        <w:rPr>
          <w:rFonts w:ascii="Tahoma" w:hAnsi="Tahoma" w:cs="Tahoma"/>
          <w:sz w:val="22"/>
          <w:szCs w:val="22"/>
          <w:lang w:val="sr-Cyrl-RS"/>
        </w:rPr>
        <w:t xml:space="preserve"> </w:t>
      </w:r>
      <w:r w:rsidRPr="006D7915">
        <w:rPr>
          <w:rFonts w:ascii="Tahoma" w:hAnsi="Tahoma" w:cs="Tahoma"/>
          <w:sz w:val="22"/>
          <w:szCs w:val="22"/>
          <w:lang w:val="ru-RU"/>
        </w:rPr>
        <w:t>na</w:t>
      </w:r>
      <w:r w:rsidRPr="006D7915">
        <w:rPr>
          <w:rFonts w:ascii="Tahoma" w:hAnsi="Tahoma" w:cs="Tahoma"/>
          <w:sz w:val="22"/>
          <w:szCs w:val="22"/>
          <w:lang w:val="sr-Latn-RS"/>
        </w:rPr>
        <w:t xml:space="preserve"> </w:t>
      </w:r>
      <w:r w:rsidRPr="006D7915">
        <w:rPr>
          <w:rFonts w:ascii="Tahoma" w:eastAsia="Tahoma" w:hAnsi="Tahoma" w:cs="Tahoma"/>
          <w:sz w:val="22"/>
          <w:szCs w:val="22"/>
          <w:lang w:val="sr-Cyrl-BA" w:eastAsia="sr-Cyrl-BA" w:bidi="sr-Cyrl-BA"/>
        </w:rPr>
        <w:t>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6D7915" w:rsidRPr="006D7915" w:rsidRDefault="006D7915" w:rsidP="006D7915">
      <w:pPr>
        <w:pStyle w:val="NoSpacing"/>
        <w:spacing w:line="0" w:lineRule="atLeast"/>
        <w:jc w:val="both"/>
        <w:rPr>
          <w:rFonts w:ascii="Tahoma" w:eastAsia="Tahoma" w:hAnsi="Tahoma" w:cs="Tahoma"/>
          <w:sz w:val="22"/>
          <w:szCs w:val="22"/>
          <w:lang w:val="sr-Latn-BA" w:eastAsia="sr-Cyrl-BA" w:bidi="sr-Cyrl-BA"/>
        </w:rPr>
      </w:pPr>
    </w:p>
    <w:p w:rsidR="006D7915" w:rsidRPr="006D7915" w:rsidRDefault="006D7915" w:rsidP="006D7915">
      <w:pPr>
        <w:pStyle w:val="NoSpacing"/>
        <w:spacing w:line="0" w:lineRule="atLeast"/>
        <w:jc w:val="both"/>
        <w:rPr>
          <w:rFonts w:ascii="Tahoma" w:eastAsia="Tahoma" w:hAnsi="Tahoma" w:cs="Tahoma"/>
          <w:sz w:val="22"/>
          <w:szCs w:val="22"/>
          <w:lang w:val="sr-Cyrl-RS" w:eastAsia="sr-Cyrl-BA" w:bidi="sr-Cyrl-BA"/>
        </w:rPr>
      </w:pPr>
      <w:r w:rsidRPr="006D7915">
        <w:rPr>
          <w:rFonts w:ascii="Tahoma" w:eastAsia="Tahoma" w:hAnsi="Tahoma" w:cs="Tahoma"/>
          <w:sz w:val="22"/>
          <w:szCs w:val="22"/>
          <w:lang w:val="sr-Cyrl-BA" w:eastAsia="sr-Cyrl-BA" w:bidi="sr-Cyrl-BA"/>
        </w:rPr>
        <w:t>Strane u ovom Ugovoru prihvatiće sprovođenje postupaka za sprečavanje korupcije i kontrolisaće poštovanje istih. Pri tome će Strane uložiti razumne napore da minimalizuju rizike iz poslovnih odnosa sa saugovaračima koji mogu biti u uklјučeni u koruptivne aktivnosti, i uzajamno će sarađivati u cilјu sprečavanja korupcije. Pri tome će Strane osigurati sprovođenje kontrolnih postupaka u cilјu sprečavanja rizika od uklјučivanja Strana u koruptivne aktivnosti.</w:t>
      </w: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lastRenderedPageBreak/>
        <w:t>Strane će garantovati sprovođenje odgovarajućeg postupka vezano za činjenice dostavlјene tokom izvršenja ovog Ugovora, uz poštovanje principa povjerlјivosti i primjenu efikasnih mjera za otklanjanje problema u praksi i sprečavanja mogućih konfliktnih situacija.</w:t>
      </w:r>
    </w:p>
    <w:p w:rsidR="006D7915" w:rsidRPr="006D7915" w:rsidRDefault="006D7915" w:rsidP="006D7915">
      <w:pPr>
        <w:pStyle w:val="NoSpacing"/>
        <w:spacing w:line="0" w:lineRule="atLeast"/>
        <w:jc w:val="both"/>
        <w:rPr>
          <w:rFonts w:ascii="Tahoma" w:eastAsia="Tahoma" w:hAnsi="Tahoma" w:cs="Tahoma"/>
          <w:sz w:val="22"/>
          <w:szCs w:val="22"/>
          <w:lang w:val="sr-Latn-BA" w:eastAsia="sr-Cyrl-BA" w:bidi="sr-Cyrl-BA"/>
        </w:rPr>
      </w:pP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Strane će garantovati punu povjerlјivost vezano za izvršenje odredbi iz ovog člana Ugovora, kao i odsustvo negativnih poslјedica, kako ukupno za Stranu koja se obratila za zahtjevom, tako i za konkretne radnike Strane koja se obratila za zahtjevom, a koji su prijavili izvršene povrede.</w:t>
      </w:r>
    </w:p>
    <w:p w:rsidR="006D7915" w:rsidRPr="006D7915"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je inicijativu, a po osnovama predviđenim odredbama ovog člana, Ugovor bio raskinut, ima pravo da zahtijeva naknadu stvarne štete koja je nastala zbog takvog raskida.</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9. ROK VAŽEN</w:t>
      </w:r>
      <w:r w:rsidRPr="006D7915">
        <w:rPr>
          <w:rFonts w:ascii="Tahoma" w:hAnsi="Tahoma" w:cs="Tahoma"/>
          <w:b/>
          <w:sz w:val="22"/>
          <w:szCs w:val="22"/>
          <w:lang w:val="ru-RU" w:eastAsia="ar-SA"/>
        </w:rPr>
        <w:t>ј</w:t>
      </w:r>
      <w:r w:rsidRPr="006D7915">
        <w:rPr>
          <w:rFonts w:ascii="Tahoma" w:hAnsi="Tahoma" w:cs="Tahoma"/>
          <w:b/>
          <w:sz w:val="22"/>
          <w:szCs w:val="22"/>
          <w:lang w:val="sr-Latn-BA" w:eastAsia="ar-SA"/>
        </w:rPr>
        <w:t xml:space="preserve">A UGOVORA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3A055F" w:rsidRDefault="006D7915" w:rsidP="003A055F">
      <w:pPr>
        <w:suppressAutoHyphens/>
        <w:snapToGrid w:val="0"/>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9.1. </w:t>
      </w:r>
      <w:r w:rsidR="003A055F" w:rsidRPr="003A055F">
        <w:rPr>
          <w:rFonts w:ascii="Tahoma" w:hAnsi="Tahoma" w:cs="Tahoma"/>
          <w:sz w:val="22"/>
          <w:szCs w:val="22"/>
          <w:lang w:val="sr-Latn-BA" w:eastAsia="ar-SA"/>
        </w:rPr>
        <w:t>Ovaj Ugovor stupa na snagu sa danom njegovog</w:t>
      </w:r>
      <w:r w:rsidR="003F046D">
        <w:rPr>
          <w:rFonts w:ascii="Tahoma" w:hAnsi="Tahoma" w:cs="Tahoma"/>
          <w:sz w:val="22"/>
          <w:szCs w:val="22"/>
          <w:lang w:val="sr-Latn-BA" w:eastAsia="ar-SA"/>
        </w:rPr>
        <w:t xml:space="preserve"> potpisivanja i važi za period od 12 mjeseci</w:t>
      </w:r>
      <w:r w:rsidR="003A055F" w:rsidRPr="003A055F">
        <w:rPr>
          <w:rFonts w:ascii="Tahoma" w:hAnsi="Tahoma" w:cs="Tahoma"/>
          <w:sz w:val="22"/>
          <w:szCs w:val="22"/>
          <w:lang w:val="sr-Latn-BA" w:eastAsia="ar-SA"/>
        </w:rPr>
        <w:t xml:space="preserve">, </w:t>
      </w:r>
      <w:r w:rsidR="003F046D">
        <w:rPr>
          <w:rFonts w:ascii="Tahoma" w:hAnsi="Tahoma" w:cs="Tahoma"/>
          <w:sz w:val="22"/>
          <w:szCs w:val="22"/>
          <w:lang w:val="sr-Latn-BA" w:eastAsia="ar-SA"/>
        </w:rPr>
        <w:t xml:space="preserve">osim </w:t>
      </w:r>
      <w:r w:rsidR="003A055F" w:rsidRPr="003A055F">
        <w:rPr>
          <w:rFonts w:ascii="Tahoma" w:hAnsi="Tahoma" w:cs="Tahoma"/>
          <w:sz w:val="22"/>
          <w:szCs w:val="22"/>
          <w:lang w:val="sr-Latn-BA" w:eastAsia="ar-SA"/>
        </w:rPr>
        <w:t>ako ne bude ranije raskinut u skladu sa uslovima ovog Ugovora ili važećim zakonom.</w:t>
      </w:r>
    </w:p>
    <w:p w:rsidR="003A055F" w:rsidRPr="009E66E9" w:rsidRDefault="003A055F" w:rsidP="003A055F">
      <w:pPr>
        <w:suppressAutoHyphens/>
        <w:snapToGrid w:val="0"/>
        <w:spacing w:line="0" w:lineRule="atLeast"/>
        <w:jc w:val="both"/>
        <w:rPr>
          <w:rFonts w:ascii="Tahoma" w:hAnsi="Tahoma" w:cs="Tahoma"/>
          <w:lang w:val="sr-Latn-BA" w:eastAsia="ar-SA"/>
        </w:rPr>
      </w:pPr>
    </w:p>
    <w:p w:rsidR="006D7915" w:rsidRPr="003A055F"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1</w:t>
      </w:r>
      <w:r w:rsidRPr="006D7915">
        <w:rPr>
          <w:rFonts w:ascii="Tahoma" w:hAnsi="Tahoma" w:cs="Tahoma"/>
          <w:b/>
          <w:sz w:val="22"/>
          <w:szCs w:val="22"/>
          <w:lang w:val="sr-Latn-BA" w:eastAsia="ar-SA"/>
        </w:rPr>
        <w:t>0</w:t>
      </w:r>
      <w:r w:rsidRPr="006D7915">
        <w:rPr>
          <w:rFonts w:ascii="Tahoma" w:hAnsi="Tahoma" w:cs="Tahoma"/>
          <w:b/>
          <w:sz w:val="22"/>
          <w:szCs w:val="22"/>
          <w:lang w:eastAsia="ar-SA"/>
        </w:rPr>
        <w:t>. PRAVNE ADRESE I PODACI O STRANAMA</w:t>
      </w:r>
    </w:p>
    <w:p w:rsidR="00EE75CC" w:rsidRDefault="00EE75CC" w:rsidP="006D7915">
      <w:pPr>
        <w:rPr>
          <w:rFonts w:ascii="Tahoma" w:hAnsi="Tahoma" w:cs="Tahoma"/>
          <w:sz w:val="22"/>
          <w:szCs w:val="22"/>
          <w:lang w:val="en-US"/>
        </w:rPr>
      </w:pPr>
    </w:p>
    <w:tbl>
      <w:tblPr>
        <w:tblStyle w:val="TableGrid"/>
        <w:tblW w:w="0" w:type="auto"/>
        <w:tblLook w:val="04A0" w:firstRow="1" w:lastRow="0" w:firstColumn="1" w:lastColumn="0" w:noHBand="0" w:noVBand="1"/>
      </w:tblPr>
      <w:tblGrid>
        <w:gridCol w:w="4814"/>
        <w:gridCol w:w="4814"/>
      </w:tblGrid>
      <w:tr w:rsidR="006D7915" w:rsidRPr="006D7915" w:rsidTr="006D7915">
        <w:tc>
          <w:tcPr>
            <w:tcW w:w="4814" w:type="dxa"/>
          </w:tcPr>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 xml:space="preserve">Prodavac: </w:t>
            </w:r>
          </w:p>
          <w:p w:rsidR="006D7915" w:rsidRPr="006D7915" w:rsidRDefault="006D7915" w:rsidP="006D7915">
            <w:pPr>
              <w:spacing w:line="0" w:lineRule="atLeast"/>
              <w:jc w:val="both"/>
              <w:rPr>
                <w:rFonts w:ascii="Tahoma" w:hAnsi="Tahoma" w:cs="Tahoma"/>
                <w:sz w:val="22"/>
                <w:szCs w:val="22"/>
                <w:lang w:val="sr-Cyrl-CS"/>
              </w:rPr>
            </w:pPr>
            <w:r w:rsidRPr="006D7915">
              <w:rPr>
                <w:rFonts w:ascii="Tahoma" w:hAnsi="Tahoma" w:cs="Tahoma"/>
                <w:sz w:val="22"/>
                <w:szCs w:val="22"/>
                <w:lang w:val="de-DE"/>
              </w:rPr>
              <w:t>"</w:t>
            </w:r>
            <w:r w:rsidRPr="006D7915">
              <w:rPr>
                <w:rFonts w:ascii="Tahoma" w:hAnsi="Tahoma" w:cs="Tahoma"/>
                <w:sz w:val="22"/>
                <w:szCs w:val="22"/>
                <w:lang w:val="sr-Latn-BA"/>
              </w:rPr>
              <w:t>Rafinerija ulja Modriča</w:t>
            </w:r>
            <w:r w:rsidRPr="006D7915">
              <w:rPr>
                <w:rFonts w:ascii="Tahoma" w:hAnsi="Tahoma" w:cs="Tahoma"/>
                <w:sz w:val="22"/>
                <w:szCs w:val="22"/>
                <w:lang w:val="de-DE"/>
              </w:rPr>
              <w:t>"</w:t>
            </w:r>
            <w:r w:rsidRPr="006D7915">
              <w:rPr>
                <w:rFonts w:ascii="Tahoma" w:hAnsi="Tahoma" w:cs="Tahoma"/>
                <w:sz w:val="22"/>
                <w:szCs w:val="22"/>
                <w:lang w:val="sr-Latn-BA"/>
              </w:rPr>
              <w:t xml:space="preserve"> a.d. Modriča</w:t>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sr-Cyrl-CS"/>
              </w:rPr>
              <w:t>Ul. Vojvode Stepe Stepanovića br. 49</w:t>
            </w:r>
          </w:p>
          <w:p w:rsidR="006D7915" w:rsidRPr="006D7915" w:rsidRDefault="006D7915" w:rsidP="006D7915">
            <w:pPr>
              <w:pStyle w:val="Bodytext20"/>
              <w:shd w:val="clear" w:color="auto" w:fill="auto"/>
              <w:tabs>
                <w:tab w:val="left" w:leader="underscore" w:pos="9781"/>
              </w:tabs>
              <w:spacing w:before="0" w:after="0"/>
              <w:ind w:firstLine="0"/>
              <w:rPr>
                <w:lang w:val="sr-Latn-CS"/>
              </w:rPr>
            </w:pPr>
            <w:r w:rsidRPr="006D7915">
              <w:rPr>
                <w:lang w:val="sr-Latn-CS"/>
              </w:rPr>
              <w:t>74480 Modriča, Bosna i Hercegovina</w:t>
            </w:r>
          </w:p>
          <w:p w:rsidR="006D7915" w:rsidRPr="006D7915" w:rsidRDefault="006D7915" w:rsidP="006D7915">
            <w:pPr>
              <w:spacing w:line="0" w:lineRule="atLeast"/>
              <w:jc w:val="both"/>
              <w:rPr>
                <w:rFonts w:ascii="Tahoma" w:hAnsi="Tahoma" w:cs="Tahoma"/>
                <w:sz w:val="22"/>
                <w:szCs w:val="22"/>
                <w:lang w:val="sr-Cyrl-CS"/>
              </w:rPr>
            </w:pPr>
            <w:r w:rsidRPr="006D7915">
              <w:rPr>
                <w:rFonts w:ascii="Tahoma" w:hAnsi="Tahoma" w:cs="Tahoma"/>
                <w:sz w:val="22"/>
                <w:szCs w:val="22"/>
                <w:lang w:val="sr-Cyrl-CS"/>
              </w:rPr>
              <w:t>Matični broj: 1056409</w:t>
            </w:r>
          </w:p>
          <w:p w:rsidR="006D7915" w:rsidRPr="006D7915" w:rsidRDefault="006D7915" w:rsidP="006D7915">
            <w:pPr>
              <w:spacing w:line="0" w:lineRule="atLeast"/>
              <w:jc w:val="both"/>
              <w:rPr>
                <w:rFonts w:ascii="Tahoma" w:hAnsi="Tahoma" w:cs="Tahoma"/>
                <w:sz w:val="22"/>
                <w:szCs w:val="22"/>
                <w:lang w:val="sr-Latn-BA"/>
              </w:rPr>
            </w:pPr>
            <w:r w:rsidRPr="006D7915">
              <w:rPr>
                <w:rFonts w:ascii="Tahoma" w:hAnsi="Tahoma" w:cs="Tahoma"/>
                <w:sz w:val="22"/>
                <w:szCs w:val="22"/>
                <w:lang w:val="sr-Cyrl-CS"/>
              </w:rPr>
              <w:t>JIB: 4400194130000</w:t>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sr-Cyrl-CS"/>
              </w:rPr>
              <w:t>Broj reg. uloška: 1-4627-00</w:t>
            </w:r>
            <w:r w:rsidRPr="006D7915">
              <w:rPr>
                <w:rFonts w:ascii="Tahoma" w:hAnsi="Tahoma" w:cs="Tahoma"/>
                <w:sz w:val="22"/>
                <w:szCs w:val="22"/>
                <w:lang w:val="sr-Latn-CS"/>
              </w:rPr>
              <w:tab/>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de-DE"/>
              </w:rPr>
              <w:t>„Atos bank"</w:t>
            </w:r>
            <w:r w:rsidRPr="006D7915">
              <w:rPr>
                <w:rFonts w:ascii="Tahoma" w:hAnsi="Tahoma" w:cs="Tahoma"/>
                <w:sz w:val="22"/>
                <w:szCs w:val="22"/>
                <w:lang w:val="sr-Cyrl-CS"/>
              </w:rPr>
              <w:t xml:space="preserve"> </w:t>
            </w:r>
            <w:r w:rsidRPr="006D7915">
              <w:rPr>
                <w:rFonts w:ascii="Tahoma" w:hAnsi="Tahoma" w:cs="Tahoma"/>
                <w:sz w:val="22"/>
                <w:szCs w:val="22"/>
                <w:lang w:val="sr-Latn-CS"/>
              </w:rPr>
              <w:t xml:space="preserve">a.d.: </w:t>
            </w:r>
            <w:r w:rsidRPr="006D7915">
              <w:rPr>
                <w:rFonts w:ascii="Tahoma" w:hAnsi="Tahoma" w:cs="Tahoma"/>
                <w:sz w:val="22"/>
                <w:szCs w:val="22"/>
                <w:lang w:val="sr-Cyrl-CS"/>
              </w:rPr>
              <w:t>567</w:t>
            </w:r>
            <w:r w:rsidRPr="006D7915">
              <w:rPr>
                <w:rFonts w:ascii="Tahoma" w:hAnsi="Tahoma" w:cs="Tahoma"/>
                <w:sz w:val="22"/>
                <w:szCs w:val="22"/>
                <w:lang w:val="sr-Latn-CS"/>
              </w:rPr>
              <w:t>-</w:t>
            </w:r>
            <w:r w:rsidRPr="006D7915">
              <w:rPr>
                <w:rFonts w:ascii="Tahoma" w:hAnsi="Tahoma" w:cs="Tahoma"/>
                <w:sz w:val="22"/>
                <w:szCs w:val="22"/>
                <w:lang w:val="sr-Cyrl-CS"/>
              </w:rPr>
              <w:t>241-11000247-74</w:t>
            </w:r>
          </w:p>
          <w:p w:rsidR="006D7915" w:rsidRPr="001D0AB5" w:rsidRDefault="006D7915" w:rsidP="006D7915">
            <w:pPr>
              <w:pStyle w:val="NoSpacing"/>
              <w:spacing w:line="0" w:lineRule="atLeast"/>
              <w:jc w:val="both"/>
              <w:rPr>
                <w:rFonts w:ascii="Tahoma" w:hAnsi="Tahoma" w:cs="Tahoma"/>
                <w:sz w:val="22"/>
                <w:szCs w:val="22"/>
                <w:lang w:val="en-GB"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ru-RU" w:eastAsia="ar-SA"/>
              </w:rPr>
              <w:t>Prodavac</w:t>
            </w:r>
          </w:p>
          <w:p w:rsidR="006D7915" w:rsidRPr="006D7915" w:rsidRDefault="006D7915" w:rsidP="006D7915">
            <w:pPr>
              <w:pStyle w:val="NoSpacing"/>
              <w:spacing w:line="0" w:lineRule="atLeast"/>
              <w:jc w:val="both"/>
              <w:rPr>
                <w:rFonts w:ascii="Tahoma" w:hAnsi="Tahoma" w:cs="Tahoma"/>
                <w:b/>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___________________________</w:t>
            </w:r>
          </w:p>
          <w:p w:rsidR="006D7915" w:rsidRPr="006D7915" w:rsidRDefault="006D7915" w:rsidP="006D7915">
            <w:pPr>
              <w:pStyle w:val="NoSpacing"/>
              <w:spacing w:line="0" w:lineRule="atLeast"/>
              <w:jc w:val="both"/>
              <w:rPr>
                <w:rFonts w:ascii="Tahoma" w:hAnsi="Tahoma" w:cs="Tahoma"/>
                <w:sz w:val="22"/>
                <w:szCs w:val="22"/>
                <w:lang w:val="ru-RU" w:eastAsia="ar-SA"/>
              </w:rPr>
            </w:pPr>
            <w:r w:rsidRPr="006D7915">
              <w:rPr>
                <w:rFonts w:ascii="Tahoma" w:hAnsi="Tahoma" w:cs="Tahoma"/>
                <w:sz w:val="22"/>
                <w:szCs w:val="22"/>
                <w:lang w:val="ru-RU" w:eastAsia="ar-SA"/>
              </w:rPr>
              <w:t>m. p.</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ru-RU" w:eastAsia="ar-SA"/>
              </w:rPr>
              <w:tab/>
            </w:r>
          </w:p>
          <w:p w:rsidR="006D7915" w:rsidRPr="006D7915" w:rsidRDefault="006D7915" w:rsidP="006D7915">
            <w:pPr>
              <w:rPr>
                <w:rFonts w:ascii="Tahoma" w:hAnsi="Tahoma" w:cs="Tahoma"/>
                <w:sz w:val="22"/>
                <w:szCs w:val="22"/>
                <w:lang w:val="en-US"/>
              </w:rPr>
            </w:pPr>
          </w:p>
        </w:tc>
        <w:tc>
          <w:tcPr>
            <w:tcW w:w="4814" w:type="dxa"/>
          </w:tcPr>
          <w:p w:rsidR="006D7915" w:rsidRDefault="006D7915" w:rsidP="006D7915">
            <w:pPr>
              <w:rPr>
                <w:rFonts w:ascii="Tahoma" w:hAnsi="Tahoma" w:cs="Tahoma"/>
                <w:b/>
                <w:sz w:val="22"/>
                <w:szCs w:val="22"/>
                <w:lang w:val="en-US"/>
              </w:rPr>
            </w:pPr>
            <w:r w:rsidRPr="006D7915">
              <w:rPr>
                <w:rFonts w:ascii="Tahoma" w:hAnsi="Tahoma" w:cs="Tahoma"/>
                <w:b/>
                <w:sz w:val="22"/>
                <w:szCs w:val="22"/>
                <w:lang w:val="en-US"/>
              </w:rPr>
              <w:t>Kupac</w:t>
            </w: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r>
              <w:rPr>
                <w:rFonts w:ascii="Tahoma" w:hAnsi="Tahoma" w:cs="Tahoma"/>
                <w:b/>
                <w:sz w:val="22"/>
                <w:szCs w:val="22"/>
                <w:lang w:val="en-US"/>
              </w:rPr>
              <w:t>Kupac</w:t>
            </w: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r>
              <w:rPr>
                <w:rFonts w:ascii="Tahoma" w:hAnsi="Tahoma" w:cs="Tahoma"/>
                <w:b/>
                <w:sz w:val="22"/>
                <w:szCs w:val="22"/>
                <w:lang w:val="en-US"/>
              </w:rPr>
              <w:t>___________________</w:t>
            </w:r>
          </w:p>
          <w:p w:rsidR="006D7915" w:rsidRPr="006D7915" w:rsidRDefault="006D7915" w:rsidP="006D7915">
            <w:pPr>
              <w:rPr>
                <w:rFonts w:ascii="Tahoma" w:hAnsi="Tahoma" w:cs="Tahoma"/>
                <w:sz w:val="22"/>
                <w:szCs w:val="22"/>
                <w:lang w:val="en-US"/>
              </w:rPr>
            </w:pPr>
            <w:r w:rsidRPr="006D7915">
              <w:rPr>
                <w:rFonts w:ascii="Tahoma" w:hAnsi="Tahoma" w:cs="Tahoma"/>
                <w:sz w:val="22"/>
                <w:szCs w:val="22"/>
                <w:lang w:val="en-US"/>
              </w:rPr>
              <w:t>m.p.</w:t>
            </w:r>
          </w:p>
        </w:tc>
      </w:tr>
    </w:tbl>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suppressAutoHyphens/>
        <w:rPr>
          <w:lang w:val="sr-Latn-BA"/>
        </w:rPr>
      </w:pPr>
    </w:p>
    <w:p w:rsidR="003A055F" w:rsidRPr="003C282D" w:rsidRDefault="003A055F" w:rsidP="006D7915">
      <w:pPr>
        <w:suppressAutoHyphens/>
        <w:rPr>
          <w:lang w:val="sr-Latn-BA"/>
        </w:rPr>
      </w:pPr>
    </w:p>
    <w:p w:rsidR="003A055F" w:rsidRPr="009A7D0F" w:rsidRDefault="003A055F" w:rsidP="009A7D0F">
      <w:pPr>
        <w:widowControl w:val="0"/>
        <w:spacing w:line="264" w:lineRule="exact"/>
        <w:ind w:left="6600"/>
        <w:jc w:val="right"/>
        <w:rPr>
          <w:rFonts w:ascii="Tahoma" w:eastAsia="Tahoma" w:hAnsi="Tahoma" w:cs="Tahoma"/>
          <w:b/>
          <w:color w:val="000000"/>
          <w:sz w:val="20"/>
          <w:szCs w:val="20"/>
          <w:lang w:val="sr-Cyrl-BA" w:eastAsia="sr-Cyrl-BA" w:bidi="sr-Cyrl-BA"/>
        </w:rPr>
      </w:pPr>
      <w:r w:rsidRPr="009A7D0F">
        <w:rPr>
          <w:rFonts w:ascii="Tahoma" w:eastAsia="Tahoma" w:hAnsi="Tahoma" w:cs="Tahoma"/>
          <w:b/>
          <w:color w:val="000000"/>
          <w:sz w:val="20"/>
          <w:szCs w:val="20"/>
          <w:lang w:eastAsia="sr-Cyrl-BA" w:bidi="sr-Cyrl-BA"/>
        </w:rPr>
        <w:lastRenderedPageBreak/>
        <w:t xml:space="preserve">Prilog </w:t>
      </w:r>
      <w:r w:rsidRPr="009A7D0F">
        <w:rPr>
          <w:rFonts w:ascii="Tahoma" w:eastAsia="Tahoma" w:hAnsi="Tahoma" w:cs="Tahoma"/>
          <w:b/>
          <w:color w:val="000000"/>
          <w:sz w:val="20"/>
          <w:szCs w:val="20"/>
          <w:lang w:val="sr-Cyrl-BA" w:eastAsia="sr-Cyrl-BA" w:bidi="sr-Cyrl-BA"/>
        </w:rPr>
        <w:t xml:space="preserve"> </w:t>
      </w:r>
      <w:r w:rsidRPr="009A7D0F">
        <w:rPr>
          <w:rFonts w:ascii="Tahoma" w:eastAsia="Tahoma" w:hAnsi="Tahoma" w:cs="Tahoma"/>
          <w:b/>
          <w:color w:val="000000"/>
          <w:sz w:val="20"/>
          <w:szCs w:val="20"/>
          <w:lang w:eastAsia="sr-Cyrl-BA" w:bidi="sr-Cyrl-BA"/>
        </w:rPr>
        <w:t>br</w:t>
      </w:r>
      <w:r w:rsidRPr="009A7D0F">
        <w:rPr>
          <w:rFonts w:ascii="Tahoma" w:eastAsia="Tahoma" w:hAnsi="Tahoma" w:cs="Tahoma"/>
          <w:b/>
          <w:color w:val="000000"/>
          <w:sz w:val="20"/>
          <w:szCs w:val="20"/>
          <w:lang w:val="sr-Cyrl-BA" w:eastAsia="sr-Cyrl-BA" w:bidi="sr-Cyrl-BA"/>
        </w:rPr>
        <w:t>. 1</w:t>
      </w:r>
    </w:p>
    <w:p w:rsidR="003A055F" w:rsidRPr="009A7D0F" w:rsidRDefault="003A055F" w:rsidP="009A7D0F">
      <w:pPr>
        <w:widowControl w:val="0"/>
        <w:tabs>
          <w:tab w:val="left" w:leader="underscore" w:pos="9557"/>
        </w:tabs>
        <w:spacing w:line="264" w:lineRule="exact"/>
        <w:jc w:val="right"/>
        <w:rPr>
          <w:rFonts w:ascii="Tahoma" w:eastAsia="Tahoma" w:hAnsi="Tahoma" w:cs="Tahoma"/>
          <w:b/>
          <w:color w:val="000000"/>
          <w:sz w:val="20"/>
          <w:szCs w:val="20"/>
          <w:lang w:val="sr-Latn-BA" w:eastAsia="sr-Cyrl-BA" w:bidi="sr-Cyrl-BA"/>
        </w:rPr>
      </w:pPr>
      <w:r w:rsidRPr="009A7D0F">
        <w:rPr>
          <w:rFonts w:ascii="Tahoma" w:eastAsia="Tahoma" w:hAnsi="Tahoma" w:cs="Tahoma"/>
          <w:b/>
          <w:color w:val="000000"/>
          <w:sz w:val="20"/>
          <w:szCs w:val="20"/>
          <w:lang w:eastAsia="sr-Cyrl-BA" w:bidi="sr-Cyrl-BA"/>
        </w:rPr>
        <w:t xml:space="preserve"> Ugovora</w:t>
      </w:r>
      <w:r w:rsidRPr="009A7D0F">
        <w:rPr>
          <w:rFonts w:ascii="Tahoma" w:eastAsia="Tahoma" w:hAnsi="Tahoma" w:cs="Tahoma"/>
          <w:b/>
          <w:color w:val="000000"/>
          <w:sz w:val="20"/>
          <w:szCs w:val="20"/>
          <w:lang w:val="sr-Cyrl-BA" w:eastAsia="sr-Cyrl-BA" w:bidi="sr-Cyrl-BA"/>
        </w:rPr>
        <w:t xml:space="preserve"> </w:t>
      </w:r>
      <w:r w:rsidRPr="009A7D0F">
        <w:rPr>
          <w:rFonts w:ascii="Tahoma" w:eastAsia="Tahoma" w:hAnsi="Tahoma" w:cs="Tahoma"/>
          <w:b/>
          <w:color w:val="000000"/>
          <w:sz w:val="20"/>
          <w:szCs w:val="20"/>
          <w:lang w:eastAsia="sr-Cyrl-BA" w:bidi="sr-Cyrl-BA"/>
        </w:rPr>
        <w:t>br</w:t>
      </w:r>
      <w:r w:rsidRPr="009A7D0F">
        <w:rPr>
          <w:rFonts w:ascii="Tahoma" w:eastAsia="Tahoma" w:hAnsi="Tahoma" w:cs="Tahoma"/>
          <w:b/>
          <w:color w:val="000000"/>
          <w:sz w:val="20"/>
          <w:szCs w:val="20"/>
          <w:lang w:val="sr-Cyrl-BA" w:eastAsia="sr-Cyrl-BA" w:bidi="sr-Cyrl-BA"/>
        </w:rPr>
        <w:t xml:space="preserve">. </w:t>
      </w:r>
      <w:r w:rsidRPr="009A7D0F">
        <w:rPr>
          <w:rFonts w:ascii="Tahoma" w:eastAsia="Tahoma" w:hAnsi="Tahoma" w:cs="Tahoma"/>
          <w:b/>
          <w:color w:val="000000"/>
          <w:sz w:val="20"/>
          <w:szCs w:val="20"/>
          <w:lang w:val="sr-Latn-BA" w:eastAsia="sr-Cyrl-BA" w:bidi="sr-Cyrl-BA"/>
        </w:rPr>
        <w:t xml:space="preserve"> ___ </w:t>
      </w:r>
      <w:r w:rsidRPr="009A7D0F">
        <w:rPr>
          <w:rFonts w:ascii="Tahoma" w:eastAsia="Tahoma" w:hAnsi="Tahoma" w:cs="Tahoma"/>
          <w:b/>
          <w:color w:val="000000"/>
          <w:sz w:val="20"/>
          <w:szCs w:val="20"/>
          <w:lang w:eastAsia="sr-Cyrl-BA" w:bidi="sr-Cyrl-BA"/>
        </w:rPr>
        <w:t>od</w:t>
      </w:r>
      <w:r w:rsidRPr="009A7D0F">
        <w:rPr>
          <w:rFonts w:ascii="Tahoma" w:eastAsia="Tahoma" w:hAnsi="Tahoma" w:cs="Tahoma"/>
          <w:b/>
          <w:color w:val="000000"/>
          <w:sz w:val="20"/>
          <w:szCs w:val="20"/>
          <w:lang w:val="sr-Cyrl-BA" w:eastAsia="sr-Cyrl-BA" w:bidi="sr-Cyrl-BA"/>
        </w:rPr>
        <w:t xml:space="preserve"> </w:t>
      </w:r>
      <w:r w:rsidRPr="009A7D0F">
        <w:rPr>
          <w:rFonts w:ascii="Tahoma" w:eastAsia="Tahoma" w:hAnsi="Tahoma" w:cs="Tahoma"/>
          <w:b/>
          <w:color w:val="000000"/>
          <w:sz w:val="20"/>
          <w:szCs w:val="20"/>
          <w:lang w:val="sr-Cyrl-RS" w:eastAsia="sr-Cyrl-BA" w:bidi="sr-Cyrl-BA"/>
        </w:rPr>
        <w:t>__</w:t>
      </w:r>
      <w:r w:rsidRPr="009A7D0F">
        <w:rPr>
          <w:rFonts w:ascii="Tahoma" w:eastAsia="Tahoma" w:hAnsi="Tahoma" w:cs="Tahoma"/>
          <w:b/>
          <w:color w:val="000000"/>
          <w:sz w:val="20"/>
          <w:szCs w:val="20"/>
          <w:lang w:eastAsia="sr-Cyrl-BA" w:bidi="sr-Cyrl-BA"/>
        </w:rPr>
        <w:t>.</w:t>
      </w:r>
      <w:r w:rsidRPr="009A7D0F">
        <w:rPr>
          <w:rFonts w:ascii="Tahoma" w:eastAsia="Tahoma" w:hAnsi="Tahoma" w:cs="Tahoma"/>
          <w:b/>
          <w:color w:val="000000"/>
          <w:sz w:val="20"/>
          <w:szCs w:val="20"/>
          <w:lang w:val="sr-Cyrl-RS" w:eastAsia="sr-Cyrl-BA" w:bidi="sr-Cyrl-BA"/>
        </w:rPr>
        <w:t>__</w:t>
      </w:r>
      <w:r w:rsidRPr="009A7D0F">
        <w:rPr>
          <w:rFonts w:ascii="Tahoma" w:eastAsia="Tahoma" w:hAnsi="Tahoma" w:cs="Tahoma"/>
          <w:b/>
          <w:color w:val="000000"/>
          <w:sz w:val="20"/>
          <w:szCs w:val="20"/>
          <w:lang w:eastAsia="sr-Cyrl-BA" w:bidi="sr-Cyrl-BA"/>
        </w:rPr>
        <w:t>.</w:t>
      </w:r>
      <w:r w:rsidRPr="009A7D0F">
        <w:rPr>
          <w:rFonts w:ascii="Tahoma" w:eastAsia="Tahoma" w:hAnsi="Tahoma" w:cs="Tahoma"/>
          <w:b/>
          <w:color w:val="000000"/>
          <w:sz w:val="20"/>
          <w:szCs w:val="20"/>
          <w:lang w:val="sr-Cyrl-BA" w:eastAsia="sr-Cyrl-BA" w:bidi="sr-Cyrl-BA"/>
        </w:rPr>
        <w:t>20</w:t>
      </w:r>
      <w:r w:rsidR="003F046D">
        <w:rPr>
          <w:rFonts w:ascii="Tahoma" w:eastAsia="Tahoma" w:hAnsi="Tahoma" w:cs="Tahoma"/>
          <w:b/>
          <w:color w:val="000000"/>
          <w:sz w:val="20"/>
          <w:szCs w:val="20"/>
          <w:lang w:val="sr-Latn-BA" w:eastAsia="sr-Cyrl-BA" w:bidi="sr-Cyrl-BA"/>
        </w:rPr>
        <w:t>26</w:t>
      </w:r>
      <w:bookmarkStart w:id="0" w:name="_GoBack"/>
      <w:bookmarkEnd w:id="0"/>
      <w:r w:rsidRPr="009A7D0F">
        <w:rPr>
          <w:rFonts w:ascii="Tahoma" w:eastAsia="Tahoma" w:hAnsi="Tahoma" w:cs="Tahoma"/>
          <w:b/>
          <w:color w:val="000000"/>
          <w:sz w:val="20"/>
          <w:szCs w:val="20"/>
          <w:lang w:val="sr-Latn-BA" w:eastAsia="sr-Cyrl-BA" w:bidi="sr-Cyrl-BA"/>
        </w:rPr>
        <w:t>.</w:t>
      </w:r>
      <w:r w:rsidRPr="009A7D0F">
        <w:rPr>
          <w:rFonts w:ascii="Tahoma" w:eastAsia="Tahoma" w:hAnsi="Tahoma" w:cs="Tahoma"/>
          <w:b/>
          <w:color w:val="000000"/>
          <w:sz w:val="20"/>
          <w:szCs w:val="20"/>
          <w:lang w:val="sr-Cyrl-BA" w:eastAsia="sr-Cyrl-BA" w:bidi="sr-Cyrl-BA"/>
        </w:rPr>
        <w:t xml:space="preserve"> </w:t>
      </w:r>
      <w:r w:rsidRPr="009A7D0F">
        <w:rPr>
          <w:rFonts w:ascii="Tahoma" w:eastAsia="Tahoma" w:hAnsi="Tahoma" w:cs="Tahoma"/>
          <w:b/>
          <w:color w:val="000000"/>
          <w:sz w:val="20"/>
          <w:szCs w:val="20"/>
          <w:lang w:eastAsia="sr-Cyrl-BA" w:bidi="sr-Cyrl-BA"/>
        </w:rPr>
        <w:t>god</w:t>
      </w:r>
      <w:r w:rsidRPr="009A7D0F">
        <w:rPr>
          <w:rFonts w:ascii="Tahoma" w:eastAsia="Tahoma" w:hAnsi="Tahoma" w:cs="Tahoma"/>
          <w:b/>
          <w:color w:val="000000"/>
          <w:sz w:val="20"/>
          <w:szCs w:val="20"/>
          <w:lang w:val="sr-Cyrl-BA" w:eastAsia="sr-Cyrl-BA" w:bidi="sr-Cyrl-BA"/>
        </w:rPr>
        <w:t>.</w:t>
      </w:r>
    </w:p>
    <w:p w:rsidR="003A055F" w:rsidRPr="009A7D0F" w:rsidRDefault="003A055F" w:rsidP="003A055F">
      <w:pPr>
        <w:widowControl w:val="0"/>
        <w:spacing w:line="264" w:lineRule="exact"/>
        <w:rPr>
          <w:rFonts w:ascii="Tahoma" w:eastAsia="Tahoma" w:hAnsi="Tahoma" w:cs="Tahoma"/>
          <w:color w:val="000000"/>
          <w:sz w:val="20"/>
          <w:szCs w:val="20"/>
          <w:lang w:val="sr-Cyrl-BA" w:eastAsia="sr-Cyrl-BA" w:bidi="sr-Cyrl-BA"/>
        </w:rPr>
      </w:pPr>
    </w:p>
    <w:p w:rsidR="006D7915" w:rsidRPr="009A7D0F" w:rsidRDefault="006D7915" w:rsidP="006D7915">
      <w:pPr>
        <w:suppressAutoHyphens/>
        <w:jc w:val="center"/>
        <w:rPr>
          <w:rFonts w:ascii="Tahoma" w:hAnsi="Tahoma" w:cs="Tahoma"/>
          <w:b/>
          <w:caps/>
          <w:sz w:val="20"/>
          <w:szCs w:val="20"/>
          <w:lang w:val="sr-Cyrl-BA" w:eastAsia="ar-SA"/>
        </w:rPr>
      </w:pPr>
    </w:p>
    <w:p w:rsidR="006D7915" w:rsidRPr="009A7D0F" w:rsidRDefault="006D7915" w:rsidP="006D7915">
      <w:pPr>
        <w:suppressAutoHyphens/>
        <w:jc w:val="center"/>
        <w:rPr>
          <w:rFonts w:ascii="Tahoma" w:hAnsi="Tahoma" w:cs="Tahoma"/>
          <w:b/>
          <w:caps/>
          <w:sz w:val="20"/>
          <w:szCs w:val="20"/>
          <w:lang w:val="sr-Cyrl-BA" w:eastAsia="ar-SA"/>
        </w:rPr>
      </w:pPr>
    </w:p>
    <w:p w:rsidR="006D7915" w:rsidRPr="009A7D0F" w:rsidRDefault="006D7915" w:rsidP="006D7915">
      <w:pPr>
        <w:suppressAutoHyphens/>
        <w:jc w:val="center"/>
        <w:rPr>
          <w:rFonts w:ascii="Tahoma" w:hAnsi="Tahoma" w:cs="Tahoma"/>
          <w:b/>
          <w:caps/>
          <w:sz w:val="20"/>
          <w:szCs w:val="20"/>
          <w:lang w:val="sr-Latn-BA" w:eastAsia="ar-SA"/>
        </w:rPr>
      </w:pPr>
      <w:r w:rsidRPr="009A7D0F">
        <w:rPr>
          <w:rFonts w:ascii="Tahoma" w:hAnsi="Tahoma" w:cs="Tahoma"/>
          <w:b/>
          <w:caps/>
          <w:sz w:val="20"/>
          <w:szCs w:val="20"/>
          <w:lang w:val="sr-Latn-BA" w:eastAsia="ar-SA"/>
        </w:rPr>
        <w:t xml:space="preserve">SPECIFIKACIJA </w:t>
      </w:r>
    </w:p>
    <w:p w:rsidR="006D7915" w:rsidRPr="009A7D0F" w:rsidRDefault="006D7915" w:rsidP="006D7915">
      <w:pPr>
        <w:suppressAutoHyphens/>
        <w:jc w:val="center"/>
        <w:rPr>
          <w:rFonts w:ascii="Tahoma" w:hAnsi="Tahoma" w:cs="Tahoma"/>
          <w:b/>
          <w:caps/>
          <w:sz w:val="20"/>
          <w:szCs w:val="20"/>
          <w:lang w:val="sr-Latn-BA" w:eastAsia="ar-SA"/>
        </w:rPr>
      </w:pPr>
    </w:p>
    <w:p w:rsidR="006D7915" w:rsidRPr="009A7D0F" w:rsidRDefault="006D7915" w:rsidP="006D7915">
      <w:pPr>
        <w:suppressAutoHyphens/>
        <w:jc w:val="center"/>
        <w:rPr>
          <w:rFonts w:ascii="Tahoma" w:hAnsi="Tahoma" w:cs="Tahoma"/>
          <w:b/>
          <w:caps/>
          <w:sz w:val="20"/>
          <w:szCs w:val="20"/>
          <w:lang w:val="sr-Latn-BA" w:eastAsia="ar-SA"/>
        </w:rPr>
      </w:pPr>
      <w:r w:rsidRPr="009A7D0F">
        <w:rPr>
          <w:rFonts w:ascii="Tahoma" w:hAnsi="Tahoma" w:cs="Tahoma"/>
          <w:b/>
          <w:caps/>
          <w:sz w:val="20"/>
          <w:szCs w:val="20"/>
          <w:lang w:val="sr-Latn-BA" w:eastAsia="ar-SA"/>
        </w:rPr>
        <w:t>OPIS, KOLIČINA I VRIJEDNOST ROBE</w:t>
      </w:r>
    </w:p>
    <w:p w:rsidR="006D7915" w:rsidRPr="003A055F" w:rsidRDefault="006D7915" w:rsidP="006D7915">
      <w:pPr>
        <w:suppressAutoHyphens/>
        <w:rPr>
          <w:sz w:val="22"/>
          <w:szCs w:val="22"/>
          <w:lang w:val="sr-Latn-B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5333"/>
        <w:gridCol w:w="1134"/>
        <w:gridCol w:w="1585"/>
        <w:gridCol w:w="1388"/>
      </w:tblGrid>
      <w:tr w:rsidR="006D7915" w:rsidRPr="003C282D" w:rsidTr="008D7E9C">
        <w:trPr>
          <w:trHeight w:val="952"/>
          <w:jc w:val="center"/>
        </w:trPr>
        <w:tc>
          <w:tcPr>
            <w:tcW w:w="766" w:type="dxa"/>
            <w:shd w:val="clear" w:color="auto" w:fill="auto"/>
            <w:vAlign w:val="center"/>
          </w:tcPr>
          <w:p w:rsidR="006D7915" w:rsidRPr="009A7D0F" w:rsidRDefault="006D7915" w:rsidP="008D7E9C">
            <w:pPr>
              <w:tabs>
                <w:tab w:val="left" w:pos="8835"/>
              </w:tabs>
              <w:jc w:val="center"/>
              <w:rPr>
                <w:rFonts w:ascii="Tahoma" w:hAnsi="Tahoma" w:cs="Tahoma"/>
                <w:sz w:val="20"/>
                <w:szCs w:val="20"/>
                <w:lang w:val="sr-Cyrl-CS"/>
              </w:rPr>
            </w:pPr>
            <w:r w:rsidRPr="009A7D0F">
              <w:rPr>
                <w:rFonts w:ascii="Tahoma" w:hAnsi="Tahoma" w:cs="Tahoma"/>
                <w:sz w:val="20"/>
                <w:szCs w:val="20"/>
                <w:lang w:val="sr-Latn-CS"/>
              </w:rPr>
              <w:t>R.br.</w:t>
            </w:r>
            <w:r w:rsidRPr="009A7D0F">
              <w:rPr>
                <w:rFonts w:ascii="Tahoma" w:hAnsi="Tahoma" w:cs="Tahoma"/>
                <w:sz w:val="20"/>
                <w:szCs w:val="20"/>
                <w:lang w:val="sr-Cyrl-CS"/>
              </w:rPr>
              <w:t xml:space="preserve"> </w:t>
            </w:r>
          </w:p>
          <w:p w:rsidR="006D7915" w:rsidRPr="009A7D0F" w:rsidRDefault="006D7915" w:rsidP="008D7E9C">
            <w:pPr>
              <w:tabs>
                <w:tab w:val="left" w:pos="8835"/>
              </w:tabs>
              <w:jc w:val="center"/>
              <w:rPr>
                <w:rFonts w:ascii="Tahoma" w:hAnsi="Tahoma" w:cs="Tahoma"/>
                <w:sz w:val="20"/>
                <w:szCs w:val="20"/>
                <w:lang w:val="sr-Cyrl-CS"/>
              </w:rPr>
            </w:pPr>
          </w:p>
        </w:tc>
        <w:tc>
          <w:tcPr>
            <w:tcW w:w="5333" w:type="dxa"/>
            <w:shd w:val="clear" w:color="auto" w:fill="auto"/>
            <w:vAlign w:val="center"/>
          </w:tcPr>
          <w:p w:rsidR="006D7915" w:rsidRPr="009A7D0F" w:rsidRDefault="006D7915" w:rsidP="006D7915">
            <w:pPr>
              <w:tabs>
                <w:tab w:val="left" w:pos="8835"/>
              </w:tabs>
              <w:jc w:val="center"/>
              <w:rPr>
                <w:rFonts w:ascii="Tahoma" w:hAnsi="Tahoma" w:cs="Tahoma"/>
                <w:sz w:val="20"/>
                <w:szCs w:val="20"/>
                <w:lang w:val="sr-Latn-CS"/>
              </w:rPr>
            </w:pPr>
            <w:r w:rsidRPr="009A7D0F">
              <w:rPr>
                <w:rFonts w:ascii="Tahoma" w:hAnsi="Tahoma" w:cs="Tahoma"/>
                <w:sz w:val="20"/>
                <w:szCs w:val="20"/>
                <w:lang w:val="sr-Latn-CS"/>
              </w:rPr>
              <w:t>OPIS</w:t>
            </w:r>
            <w:r w:rsidRPr="009A7D0F">
              <w:rPr>
                <w:rFonts w:ascii="Tahoma" w:hAnsi="Tahoma" w:cs="Tahoma"/>
                <w:sz w:val="20"/>
                <w:szCs w:val="20"/>
                <w:lang w:val="sr-Cyrl-CS"/>
              </w:rPr>
              <w:t xml:space="preserve"> </w:t>
            </w:r>
          </w:p>
        </w:tc>
        <w:tc>
          <w:tcPr>
            <w:tcW w:w="1134" w:type="dxa"/>
            <w:shd w:val="clear" w:color="auto" w:fill="auto"/>
            <w:vAlign w:val="center"/>
          </w:tcPr>
          <w:p w:rsidR="006D7915" w:rsidRPr="009A7D0F" w:rsidRDefault="006D7915" w:rsidP="008D7E9C">
            <w:pPr>
              <w:tabs>
                <w:tab w:val="left" w:pos="8835"/>
              </w:tabs>
              <w:jc w:val="center"/>
              <w:rPr>
                <w:rFonts w:ascii="Tahoma" w:hAnsi="Tahoma" w:cs="Tahoma"/>
                <w:sz w:val="20"/>
                <w:szCs w:val="20"/>
                <w:lang w:val="sr-Cyrl-CS"/>
              </w:rPr>
            </w:pPr>
            <w:r w:rsidRPr="009A7D0F">
              <w:rPr>
                <w:rFonts w:ascii="Tahoma" w:hAnsi="Tahoma" w:cs="Tahoma"/>
                <w:sz w:val="20"/>
                <w:szCs w:val="20"/>
                <w:lang w:val="sr-Latn-CS"/>
              </w:rPr>
              <w:t>Količina</w:t>
            </w:r>
          </w:p>
          <w:p w:rsidR="006D7915" w:rsidRPr="009A7D0F" w:rsidRDefault="006D7915" w:rsidP="008D7E9C">
            <w:pPr>
              <w:tabs>
                <w:tab w:val="left" w:pos="8835"/>
              </w:tabs>
              <w:jc w:val="center"/>
              <w:rPr>
                <w:rFonts w:ascii="Tahoma" w:hAnsi="Tahoma" w:cs="Tahoma"/>
                <w:sz w:val="20"/>
                <w:szCs w:val="20"/>
                <w:lang w:val="sr-Latn-BA"/>
              </w:rPr>
            </w:pPr>
            <w:r w:rsidRPr="009A7D0F">
              <w:rPr>
                <w:rFonts w:ascii="Tahoma" w:hAnsi="Tahoma" w:cs="Tahoma"/>
                <w:sz w:val="20"/>
                <w:szCs w:val="20"/>
                <w:lang w:val="sr-Latn-CS"/>
              </w:rPr>
              <w:t>kom</w:t>
            </w:r>
          </w:p>
          <w:p w:rsidR="006D7915" w:rsidRPr="009A7D0F" w:rsidRDefault="006D7915" w:rsidP="008D7E9C">
            <w:pPr>
              <w:tabs>
                <w:tab w:val="left" w:pos="8835"/>
              </w:tabs>
              <w:jc w:val="center"/>
              <w:rPr>
                <w:rFonts w:ascii="Tahoma" w:hAnsi="Tahoma" w:cs="Tahoma"/>
                <w:sz w:val="20"/>
                <w:szCs w:val="20"/>
                <w:lang w:val="sr-Latn-BA"/>
              </w:rPr>
            </w:pPr>
          </w:p>
        </w:tc>
        <w:tc>
          <w:tcPr>
            <w:tcW w:w="1585" w:type="dxa"/>
            <w:vAlign w:val="center"/>
          </w:tcPr>
          <w:p w:rsidR="006D7915" w:rsidRPr="009A7D0F" w:rsidRDefault="006D7915" w:rsidP="008D7E9C">
            <w:pPr>
              <w:tabs>
                <w:tab w:val="left" w:pos="8835"/>
              </w:tabs>
              <w:jc w:val="center"/>
              <w:rPr>
                <w:rFonts w:ascii="Tahoma" w:hAnsi="Tahoma" w:cs="Tahoma"/>
                <w:sz w:val="20"/>
                <w:szCs w:val="20"/>
                <w:lang w:val="sr-Cyrl-CS"/>
              </w:rPr>
            </w:pPr>
            <w:r w:rsidRPr="009A7D0F">
              <w:rPr>
                <w:rFonts w:ascii="Tahoma" w:hAnsi="Tahoma" w:cs="Tahoma"/>
                <w:sz w:val="20"/>
                <w:szCs w:val="20"/>
                <w:lang w:val="sr-Latn-CS"/>
              </w:rPr>
              <w:t xml:space="preserve">Jed. cijena </w:t>
            </w:r>
          </w:p>
          <w:p w:rsidR="006D7915" w:rsidRPr="009A7D0F" w:rsidRDefault="006D7915" w:rsidP="006D7915">
            <w:pPr>
              <w:tabs>
                <w:tab w:val="left" w:pos="8835"/>
              </w:tabs>
              <w:jc w:val="center"/>
              <w:rPr>
                <w:rFonts w:ascii="Tahoma" w:hAnsi="Tahoma" w:cs="Tahoma"/>
                <w:sz w:val="20"/>
                <w:szCs w:val="20"/>
                <w:lang w:val="sr-Latn-BA"/>
              </w:rPr>
            </w:pPr>
            <w:r w:rsidRPr="009A7D0F">
              <w:rPr>
                <w:rFonts w:ascii="Tahoma" w:hAnsi="Tahoma" w:cs="Tahoma"/>
                <w:sz w:val="20"/>
                <w:szCs w:val="20"/>
                <w:lang w:val="sr-Latn-BA"/>
              </w:rPr>
              <w:t>KM bez PDV-a</w:t>
            </w:r>
            <w:r w:rsidRPr="009A7D0F">
              <w:rPr>
                <w:rFonts w:ascii="Tahoma" w:hAnsi="Tahoma" w:cs="Tahoma"/>
                <w:sz w:val="20"/>
                <w:szCs w:val="20"/>
                <w:lang w:val="sr-Cyrl-CS"/>
              </w:rPr>
              <w:t xml:space="preserve"> </w:t>
            </w:r>
          </w:p>
        </w:tc>
        <w:tc>
          <w:tcPr>
            <w:tcW w:w="1388" w:type="dxa"/>
            <w:shd w:val="clear" w:color="auto" w:fill="auto"/>
            <w:vAlign w:val="center"/>
          </w:tcPr>
          <w:p w:rsidR="006D7915" w:rsidRPr="009A7D0F" w:rsidRDefault="006D7915" w:rsidP="006D7915">
            <w:pPr>
              <w:tabs>
                <w:tab w:val="left" w:pos="8835"/>
              </w:tabs>
              <w:jc w:val="center"/>
              <w:rPr>
                <w:rFonts w:ascii="Tahoma" w:hAnsi="Tahoma" w:cs="Tahoma"/>
                <w:sz w:val="20"/>
                <w:szCs w:val="20"/>
                <w:lang w:val="sr-Latn-CS"/>
              </w:rPr>
            </w:pPr>
            <w:r w:rsidRPr="009A7D0F">
              <w:rPr>
                <w:rFonts w:ascii="Tahoma" w:hAnsi="Tahoma" w:cs="Tahoma"/>
                <w:sz w:val="20"/>
                <w:szCs w:val="20"/>
                <w:lang w:val="sr-Latn-CS"/>
              </w:rPr>
              <w:t>Ukupna vrijednost</w:t>
            </w:r>
          </w:p>
          <w:p w:rsidR="006D7915" w:rsidRPr="009A7D0F" w:rsidRDefault="006D7915" w:rsidP="008D7E9C">
            <w:pPr>
              <w:tabs>
                <w:tab w:val="left" w:pos="8835"/>
              </w:tabs>
              <w:jc w:val="center"/>
              <w:rPr>
                <w:rFonts w:ascii="Tahoma" w:hAnsi="Tahoma" w:cs="Tahoma"/>
                <w:sz w:val="20"/>
                <w:szCs w:val="20"/>
                <w:lang w:val="sr-Cyrl-BA"/>
              </w:rPr>
            </w:pPr>
            <w:r w:rsidRPr="009A7D0F">
              <w:rPr>
                <w:rFonts w:ascii="Tahoma" w:hAnsi="Tahoma" w:cs="Tahoma"/>
                <w:sz w:val="20"/>
                <w:szCs w:val="20"/>
                <w:lang w:val="sr-Latn-CS"/>
              </w:rPr>
              <w:t xml:space="preserve"> </w:t>
            </w:r>
          </w:p>
          <w:p w:rsidR="006D7915" w:rsidRPr="009A7D0F" w:rsidRDefault="006D7915" w:rsidP="008D7E9C">
            <w:pPr>
              <w:tabs>
                <w:tab w:val="left" w:pos="8835"/>
              </w:tabs>
              <w:jc w:val="center"/>
              <w:rPr>
                <w:rFonts w:ascii="Tahoma" w:hAnsi="Tahoma" w:cs="Tahoma"/>
                <w:sz w:val="20"/>
                <w:szCs w:val="20"/>
                <w:lang w:val="sr-Latn-CS"/>
              </w:rPr>
            </w:pPr>
          </w:p>
        </w:tc>
      </w:tr>
      <w:tr w:rsidR="006D7915" w:rsidRPr="003C282D" w:rsidTr="009A7D0F">
        <w:trPr>
          <w:trHeight w:val="729"/>
          <w:jc w:val="center"/>
        </w:trPr>
        <w:tc>
          <w:tcPr>
            <w:tcW w:w="766" w:type="dxa"/>
            <w:shd w:val="clear" w:color="auto" w:fill="auto"/>
            <w:vAlign w:val="center"/>
          </w:tcPr>
          <w:p w:rsidR="006D7915" w:rsidRPr="009A7D0F" w:rsidRDefault="006D7915" w:rsidP="008D7E9C">
            <w:pPr>
              <w:tabs>
                <w:tab w:val="left" w:pos="8835"/>
              </w:tabs>
              <w:jc w:val="center"/>
              <w:rPr>
                <w:rFonts w:ascii="Tahoma" w:hAnsi="Tahoma" w:cs="Tahoma"/>
                <w:sz w:val="20"/>
                <w:szCs w:val="20"/>
                <w:lang w:val="sr-Cyrl-CS"/>
              </w:rPr>
            </w:pPr>
            <w:r w:rsidRPr="009A7D0F">
              <w:rPr>
                <w:rFonts w:ascii="Tahoma" w:hAnsi="Tahoma" w:cs="Tahoma"/>
                <w:sz w:val="20"/>
                <w:szCs w:val="20"/>
                <w:lang w:val="sr-Cyrl-CS"/>
              </w:rPr>
              <w:t>1</w:t>
            </w:r>
          </w:p>
        </w:tc>
        <w:tc>
          <w:tcPr>
            <w:tcW w:w="5333" w:type="dxa"/>
            <w:shd w:val="clear" w:color="auto" w:fill="auto"/>
            <w:vAlign w:val="center"/>
          </w:tcPr>
          <w:p w:rsidR="006D7915" w:rsidRPr="009A7D0F" w:rsidRDefault="009A7D0F" w:rsidP="008D7E9C">
            <w:pPr>
              <w:widowControl w:val="0"/>
              <w:suppressAutoHyphens/>
              <w:rPr>
                <w:rFonts w:ascii="Tahoma" w:hAnsi="Tahoma" w:cs="Tahoma"/>
                <w:sz w:val="20"/>
                <w:szCs w:val="20"/>
                <w:lang w:val="sr-Latn-BA"/>
              </w:rPr>
            </w:pPr>
            <w:r w:rsidRPr="009A7D0F">
              <w:rPr>
                <w:rFonts w:ascii="Tahoma" w:hAnsi="Tahoma" w:cs="Tahoma"/>
                <w:sz w:val="20"/>
                <w:szCs w:val="20"/>
                <w:lang w:val="sr-Latn-BA"/>
              </w:rPr>
              <w:t>stara metalna bačva od 210 l, zatvorena sa dva čepa</w:t>
            </w:r>
          </w:p>
        </w:tc>
        <w:tc>
          <w:tcPr>
            <w:tcW w:w="1134" w:type="dxa"/>
            <w:shd w:val="clear" w:color="auto" w:fill="auto"/>
            <w:vAlign w:val="center"/>
          </w:tcPr>
          <w:p w:rsidR="006D7915" w:rsidRPr="009A7D0F" w:rsidRDefault="003F046D" w:rsidP="008D7E9C">
            <w:pPr>
              <w:tabs>
                <w:tab w:val="left" w:pos="8835"/>
              </w:tabs>
              <w:jc w:val="center"/>
              <w:rPr>
                <w:rFonts w:ascii="Tahoma" w:hAnsi="Tahoma" w:cs="Tahoma"/>
                <w:sz w:val="20"/>
                <w:szCs w:val="20"/>
                <w:lang w:val="sr-Latn-BA"/>
              </w:rPr>
            </w:pPr>
            <w:r>
              <w:rPr>
                <w:rFonts w:ascii="Tahoma" w:hAnsi="Tahoma" w:cs="Tahoma"/>
                <w:sz w:val="20"/>
                <w:szCs w:val="20"/>
                <w:lang w:val="sr-Latn-BA"/>
              </w:rPr>
              <w:t>1300</w:t>
            </w:r>
          </w:p>
        </w:tc>
        <w:tc>
          <w:tcPr>
            <w:tcW w:w="1585" w:type="dxa"/>
            <w:vAlign w:val="center"/>
          </w:tcPr>
          <w:p w:rsidR="006D7915" w:rsidRPr="009A7D0F" w:rsidRDefault="006D7915" w:rsidP="008D7E9C">
            <w:pPr>
              <w:jc w:val="center"/>
              <w:rPr>
                <w:rFonts w:ascii="Tahoma" w:hAnsi="Tahoma" w:cs="Tahoma"/>
                <w:sz w:val="20"/>
                <w:szCs w:val="20"/>
              </w:rPr>
            </w:pPr>
          </w:p>
        </w:tc>
        <w:tc>
          <w:tcPr>
            <w:tcW w:w="1388" w:type="dxa"/>
            <w:shd w:val="clear" w:color="auto" w:fill="auto"/>
            <w:vAlign w:val="center"/>
          </w:tcPr>
          <w:p w:rsidR="006D7915" w:rsidRPr="009A7D0F" w:rsidRDefault="006D7915" w:rsidP="008D7E9C">
            <w:pPr>
              <w:jc w:val="center"/>
              <w:rPr>
                <w:rFonts w:ascii="Calibri" w:hAnsi="Calibri" w:cs="Calibri"/>
                <w:sz w:val="20"/>
                <w:szCs w:val="20"/>
              </w:rPr>
            </w:pPr>
          </w:p>
        </w:tc>
      </w:tr>
      <w:tr w:rsidR="006D7915" w:rsidRPr="003C282D" w:rsidTr="008D7E9C">
        <w:trPr>
          <w:trHeight w:val="550"/>
          <w:jc w:val="center"/>
        </w:trPr>
        <w:tc>
          <w:tcPr>
            <w:tcW w:w="766" w:type="dxa"/>
            <w:shd w:val="clear" w:color="auto" w:fill="auto"/>
            <w:vAlign w:val="center"/>
          </w:tcPr>
          <w:p w:rsidR="006D7915" w:rsidRPr="009A7D0F" w:rsidRDefault="006D7915" w:rsidP="008D7E9C">
            <w:pPr>
              <w:tabs>
                <w:tab w:val="left" w:pos="8835"/>
              </w:tabs>
              <w:jc w:val="center"/>
              <w:rPr>
                <w:rFonts w:ascii="Tahoma" w:hAnsi="Tahoma" w:cs="Tahoma"/>
                <w:sz w:val="20"/>
                <w:szCs w:val="20"/>
                <w:lang w:val="sr-Latn-BA"/>
              </w:rPr>
            </w:pPr>
          </w:p>
        </w:tc>
        <w:tc>
          <w:tcPr>
            <w:tcW w:w="8052" w:type="dxa"/>
            <w:gridSpan w:val="3"/>
            <w:shd w:val="clear" w:color="auto" w:fill="auto"/>
            <w:vAlign w:val="center"/>
          </w:tcPr>
          <w:p w:rsidR="006D7915" w:rsidRPr="009A7D0F" w:rsidRDefault="006D7915" w:rsidP="006D7915">
            <w:pPr>
              <w:jc w:val="center"/>
              <w:rPr>
                <w:rFonts w:ascii="Tahoma" w:hAnsi="Tahoma" w:cs="Tahoma"/>
                <w:sz w:val="20"/>
                <w:szCs w:val="20"/>
                <w:lang w:val="sr-Latn-BA"/>
              </w:rPr>
            </w:pPr>
            <w:r w:rsidRPr="009A7D0F">
              <w:rPr>
                <w:rFonts w:ascii="Tahoma" w:hAnsi="Tahoma" w:cs="Tahoma"/>
                <w:sz w:val="20"/>
                <w:szCs w:val="20"/>
              </w:rPr>
              <w:t>Ukupno KM bez PDV-a</w:t>
            </w:r>
          </w:p>
        </w:tc>
        <w:tc>
          <w:tcPr>
            <w:tcW w:w="1388" w:type="dxa"/>
            <w:shd w:val="clear" w:color="auto" w:fill="auto"/>
            <w:vAlign w:val="center"/>
          </w:tcPr>
          <w:p w:rsidR="006D7915" w:rsidRPr="009A7D0F" w:rsidRDefault="006D7915" w:rsidP="008D7E9C">
            <w:pPr>
              <w:jc w:val="center"/>
              <w:rPr>
                <w:rFonts w:ascii="Calibri" w:hAnsi="Calibri" w:cs="Calibri"/>
                <w:sz w:val="20"/>
                <w:szCs w:val="20"/>
              </w:rPr>
            </w:pPr>
          </w:p>
        </w:tc>
      </w:tr>
      <w:tr w:rsidR="006D7915" w:rsidRPr="003C282D" w:rsidTr="008D7E9C">
        <w:trPr>
          <w:trHeight w:val="550"/>
          <w:jc w:val="center"/>
        </w:trPr>
        <w:tc>
          <w:tcPr>
            <w:tcW w:w="766" w:type="dxa"/>
            <w:shd w:val="clear" w:color="auto" w:fill="auto"/>
            <w:vAlign w:val="center"/>
          </w:tcPr>
          <w:p w:rsidR="006D7915" w:rsidRPr="009A7D0F" w:rsidRDefault="006D7915" w:rsidP="008D7E9C">
            <w:pPr>
              <w:tabs>
                <w:tab w:val="left" w:pos="8835"/>
              </w:tabs>
              <w:jc w:val="center"/>
              <w:rPr>
                <w:rFonts w:ascii="Tahoma" w:hAnsi="Tahoma" w:cs="Tahoma"/>
                <w:sz w:val="20"/>
                <w:szCs w:val="20"/>
                <w:lang w:val="sr-Latn-BA"/>
              </w:rPr>
            </w:pPr>
          </w:p>
        </w:tc>
        <w:tc>
          <w:tcPr>
            <w:tcW w:w="8052" w:type="dxa"/>
            <w:gridSpan w:val="3"/>
            <w:shd w:val="clear" w:color="auto" w:fill="auto"/>
            <w:vAlign w:val="center"/>
          </w:tcPr>
          <w:p w:rsidR="006D7915" w:rsidRPr="009A7D0F" w:rsidRDefault="006D7915" w:rsidP="006D7915">
            <w:pPr>
              <w:jc w:val="center"/>
              <w:rPr>
                <w:rFonts w:ascii="Tahoma" w:hAnsi="Tahoma" w:cs="Tahoma"/>
                <w:sz w:val="20"/>
                <w:szCs w:val="20"/>
                <w:lang w:val="ru-RU"/>
              </w:rPr>
            </w:pPr>
            <w:r w:rsidRPr="009A7D0F">
              <w:rPr>
                <w:rFonts w:ascii="Tahoma" w:hAnsi="Tahoma" w:cs="Tahoma"/>
                <w:sz w:val="20"/>
                <w:szCs w:val="20"/>
              </w:rPr>
              <w:t>PDV</w:t>
            </w:r>
          </w:p>
        </w:tc>
        <w:tc>
          <w:tcPr>
            <w:tcW w:w="1388" w:type="dxa"/>
            <w:shd w:val="clear" w:color="auto" w:fill="auto"/>
            <w:vAlign w:val="center"/>
          </w:tcPr>
          <w:p w:rsidR="006D7915" w:rsidRPr="009A7D0F" w:rsidRDefault="006D7915" w:rsidP="008D7E9C">
            <w:pPr>
              <w:jc w:val="center"/>
              <w:rPr>
                <w:rFonts w:ascii="Calibri" w:hAnsi="Calibri" w:cs="Calibri"/>
                <w:sz w:val="20"/>
                <w:szCs w:val="20"/>
              </w:rPr>
            </w:pPr>
          </w:p>
        </w:tc>
      </w:tr>
      <w:tr w:rsidR="006D7915" w:rsidRPr="003C282D" w:rsidTr="008D7E9C">
        <w:trPr>
          <w:trHeight w:val="550"/>
          <w:jc w:val="center"/>
        </w:trPr>
        <w:tc>
          <w:tcPr>
            <w:tcW w:w="766" w:type="dxa"/>
            <w:shd w:val="clear" w:color="auto" w:fill="auto"/>
            <w:vAlign w:val="center"/>
          </w:tcPr>
          <w:p w:rsidR="006D7915" w:rsidRPr="009A7D0F" w:rsidRDefault="006D7915" w:rsidP="008D7E9C">
            <w:pPr>
              <w:tabs>
                <w:tab w:val="left" w:pos="8835"/>
              </w:tabs>
              <w:jc w:val="center"/>
              <w:rPr>
                <w:rFonts w:ascii="Tahoma" w:hAnsi="Tahoma" w:cs="Tahoma"/>
                <w:sz w:val="20"/>
                <w:szCs w:val="20"/>
                <w:lang w:val="sr-Latn-BA"/>
              </w:rPr>
            </w:pPr>
          </w:p>
        </w:tc>
        <w:tc>
          <w:tcPr>
            <w:tcW w:w="8052" w:type="dxa"/>
            <w:gridSpan w:val="3"/>
            <w:shd w:val="clear" w:color="auto" w:fill="auto"/>
            <w:vAlign w:val="center"/>
          </w:tcPr>
          <w:p w:rsidR="006D7915" w:rsidRPr="009A7D0F" w:rsidRDefault="006D7915" w:rsidP="006D7915">
            <w:pPr>
              <w:jc w:val="center"/>
              <w:rPr>
                <w:rFonts w:ascii="Tahoma" w:hAnsi="Tahoma" w:cs="Tahoma"/>
                <w:sz w:val="20"/>
                <w:szCs w:val="20"/>
                <w:lang w:val="sr-Latn-BA"/>
              </w:rPr>
            </w:pPr>
            <w:r w:rsidRPr="009A7D0F">
              <w:rPr>
                <w:rFonts w:ascii="Tahoma" w:hAnsi="Tahoma" w:cs="Tahoma"/>
                <w:sz w:val="20"/>
                <w:szCs w:val="20"/>
              </w:rPr>
              <w:t>Ukupno KM sa uračunatim PDV-om</w:t>
            </w:r>
          </w:p>
        </w:tc>
        <w:tc>
          <w:tcPr>
            <w:tcW w:w="1388" w:type="dxa"/>
            <w:shd w:val="clear" w:color="auto" w:fill="auto"/>
            <w:vAlign w:val="center"/>
          </w:tcPr>
          <w:p w:rsidR="006D7915" w:rsidRPr="009A7D0F" w:rsidRDefault="006D7915" w:rsidP="008D7E9C">
            <w:pPr>
              <w:jc w:val="center"/>
              <w:rPr>
                <w:rFonts w:ascii="Calibri" w:hAnsi="Calibri" w:cs="Calibri"/>
                <w:sz w:val="20"/>
                <w:szCs w:val="20"/>
              </w:rPr>
            </w:pPr>
          </w:p>
        </w:tc>
      </w:tr>
    </w:tbl>
    <w:p w:rsidR="006D7915" w:rsidRPr="003C282D" w:rsidRDefault="006D7915" w:rsidP="006D7915">
      <w:pPr>
        <w:suppressAutoHyphens/>
        <w:rPr>
          <w:lang w:val="sr-Latn-BA"/>
        </w:rPr>
      </w:pPr>
    </w:p>
    <w:p w:rsidR="006D7915" w:rsidRPr="003C282D" w:rsidRDefault="006D7915" w:rsidP="006D7915">
      <w:pPr>
        <w:suppressAutoHyphens/>
        <w:rPr>
          <w:lang w:val="sr-Latn-B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842"/>
      </w:tblGrid>
      <w:tr w:rsidR="006D7915" w:rsidRPr="003C282D" w:rsidTr="008D7E9C">
        <w:trPr>
          <w:jc w:val="center"/>
        </w:trPr>
        <w:tc>
          <w:tcPr>
            <w:tcW w:w="5116" w:type="dxa"/>
            <w:shd w:val="clear" w:color="auto" w:fill="auto"/>
          </w:tcPr>
          <w:p w:rsidR="006D7915" w:rsidRPr="003C282D" w:rsidRDefault="006D7915" w:rsidP="008D7E9C">
            <w:pPr>
              <w:suppressAutoHyphens/>
              <w:jc w:val="center"/>
              <w:rPr>
                <w:rFonts w:ascii="Tahoma" w:hAnsi="Tahoma" w:cs="Tahoma"/>
                <w:b/>
                <w:sz w:val="20"/>
                <w:szCs w:val="20"/>
                <w:lang w:val="sr-Cyrl-CS" w:eastAsia="ar-SA"/>
              </w:rPr>
            </w:pPr>
            <w:r w:rsidRPr="003C282D">
              <w:rPr>
                <w:rFonts w:ascii="Tahoma" w:hAnsi="Tahoma" w:cs="Tahoma"/>
                <w:b/>
                <w:sz w:val="20"/>
                <w:szCs w:val="20"/>
                <w:lang w:val="sr-Latn-CS" w:eastAsia="ar-SA"/>
              </w:rPr>
              <w:t>Prodavac</w:t>
            </w:r>
          </w:p>
          <w:p w:rsidR="006D7915" w:rsidRPr="003C282D" w:rsidRDefault="006D7915" w:rsidP="008D7E9C">
            <w:pPr>
              <w:suppressAutoHyphens/>
              <w:jc w:val="center"/>
              <w:rPr>
                <w:rFonts w:ascii="Tahoma" w:hAnsi="Tahoma" w:cs="Tahoma"/>
                <w:sz w:val="20"/>
                <w:szCs w:val="20"/>
                <w:lang w:val="sr-Latn-CS"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jc w:val="center"/>
              <w:rPr>
                <w:rFonts w:ascii="Tahoma" w:hAnsi="Tahoma" w:cs="Tahoma"/>
                <w:sz w:val="20"/>
                <w:szCs w:val="20"/>
                <w:lang w:val="sr-Latn-CS" w:eastAsia="ar-SA"/>
              </w:rPr>
            </w:pPr>
            <w:r w:rsidRPr="003C282D">
              <w:rPr>
                <w:rFonts w:ascii="Tahoma" w:hAnsi="Tahoma" w:cs="Tahoma"/>
                <w:sz w:val="20"/>
                <w:szCs w:val="20"/>
                <w:lang w:val="sr-Latn-CS" w:eastAsia="ar-SA"/>
              </w:rPr>
              <w:t>_________________________________</w:t>
            </w:r>
          </w:p>
          <w:p w:rsidR="006D7915" w:rsidRPr="00BD00F6" w:rsidRDefault="006D7915" w:rsidP="008D7E9C">
            <w:pPr>
              <w:jc w:val="center"/>
              <w:rPr>
                <w:rFonts w:ascii="Tahoma" w:hAnsi="Tahoma" w:cs="Tahoma"/>
                <w:sz w:val="20"/>
                <w:szCs w:val="20"/>
                <w:lang w:val="sr-Latn-BA"/>
              </w:rPr>
            </w:pPr>
            <w:r w:rsidRPr="00BD00F6">
              <w:rPr>
                <w:rFonts w:ascii="Tahoma" w:hAnsi="Tahoma" w:cs="Tahoma"/>
                <w:sz w:val="20"/>
                <w:szCs w:val="20"/>
                <w:lang w:val="sr-Latn-CS"/>
              </w:rPr>
              <w:t>Generalni</w:t>
            </w:r>
            <w:r w:rsidRPr="00BD00F6">
              <w:rPr>
                <w:rFonts w:ascii="Tahoma" w:hAnsi="Tahoma" w:cs="Tahoma"/>
                <w:sz w:val="20"/>
                <w:szCs w:val="20"/>
                <w:lang w:val="sr-Cyrl-CS"/>
              </w:rPr>
              <w:t xml:space="preserve"> direкtor </w:t>
            </w:r>
            <w:r w:rsidR="006D025D">
              <w:rPr>
                <w:rFonts w:ascii="Tahoma" w:hAnsi="Tahoma" w:cs="Tahoma"/>
                <w:sz w:val="20"/>
                <w:szCs w:val="20"/>
                <w:lang w:val="sr-Latn-CS"/>
              </w:rPr>
              <w:t>Vladimir</w:t>
            </w:r>
            <w:r>
              <w:rPr>
                <w:rFonts w:ascii="Tahoma" w:hAnsi="Tahoma" w:cs="Tahoma"/>
                <w:sz w:val="20"/>
                <w:szCs w:val="20"/>
                <w:lang w:val="sr-Latn-BA"/>
              </w:rPr>
              <w:t xml:space="preserve"> Onishchenko</w:t>
            </w:r>
          </w:p>
          <w:p w:rsidR="006D7915" w:rsidRPr="003C282D" w:rsidRDefault="006D7915" w:rsidP="008D7E9C">
            <w:pPr>
              <w:suppressAutoHyphens/>
              <w:jc w:val="center"/>
              <w:rPr>
                <w:rFonts w:ascii="Tahoma" w:hAnsi="Tahoma" w:cs="Tahoma"/>
                <w:sz w:val="20"/>
                <w:szCs w:val="20"/>
                <w:lang w:val="sr-Latn-BA" w:eastAsia="ar-SA"/>
              </w:rPr>
            </w:pPr>
          </w:p>
        </w:tc>
        <w:tc>
          <w:tcPr>
            <w:tcW w:w="5117" w:type="dxa"/>
            <w:shd w:val="clear" w:color="auto" w:fill="auto"/>
          </w:tcPr>
          <w:p w:rsidR="006D7915" w:rsidRPr="003C282D" w:rsidRDefault="006D7915" w:rsidP="008D7E9C">
            <w:pPr>
              <w:suppressAutoHyphens/>
              <w:jc w:val="center"/>
              <w:rPr>
                <w:rFonts w:ascii="Tahoma" w:hAnsi="Tahoma" w:cs="Tahoma"/>
                <w:sz w:val="20"/>
                <w:szCs w:val="20"/>
                <w:lang w:val="sr-Latn-BA" w:eastAsia="ar-SA"/>
              </w:rPr>
            </w:pPr>
            <w:r w:rsidRPr="003C282D">
              <w:rPr>
                <w:rFonts w:ascii="Tahoma" w:hAnsi="Tahoma" w:cs="Tahoma"/>
                <w:b/>
                <w:sz w:val="20"/>
                <w:szCs w:val="20"/>
                <w:lang w:val="sr-Latn-CS" w:eastAsia="ar-SA"/>
              </w:rPr>
              <w:t>Kupac</w:t>
            </w:r>
          </w:p>
          <w:p w:rsidR="006D7915" w:rsidRPr="003C282D" w:rsidRDefault="006D7915" w:rsidP="008D7E9C">
            <w:pPr>
              <w:suppressAutoHyphens/>
              <w:jc w:val="both"/>
              <w:rPr>
                <w:rFonts w:ascii="Tahoma" w:hAnsi="Tahoma" w:cs="Tahoma"/>
                <w:sz w:val="20"/>
                <w:szCs w:val="20"/>
                <w:lang w:val="sr-Cyrl-CS"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suppressAutoHyphens/>
              <w:jc w:val="both"/>
              <w:rPr>
                <w:rFonts w:ascii="Tahoma" w:hAnsi="Tahoma" w:cs="Tahoma"/>
                <w:sz w:val="20"/>
                <w:szCs w:val="20"/>
                <w:lang w:val="sr-Latn-CS" w:eastAsia="ar-SA"/>
              </w:rPr>
            </w:pPr>
          </w:p>
          <w:p w:rsidR="006D7915" w:rsidRPr="003C282D" w:rsidRDefault="006D7915" w:rsidP="008D7E9C">
            <w:pPr>
              <w:suppressAutoHyphens/>
              <w:jc w:val="center"/>
              <w:rPr>
                <w:rFonts w:ascii="Tahoma" w:hAnsi="Tahoma" w:cs="Tahoma"/>
                <w:sz w:val="20"/>
                <w:szCs w:val="20"/>
                <w:lang w:val="en-US" w:eastAsia="ar-SA"/>
              </w:rPr>
            </w:pPr>
            <w:r w:rsidRPr="003C282D">
              <w:rPr>
                <w:rFonts w:ascii="Tahoma" w:hAnsi="Tahoma" w:cs="Tahoma"/>
                <w:sz w:val="20"/>
                <w:szCs w:val="20"/>
                <w:lang w:val="en-US" w:eastAsia="ar-SA"/>
              </w:rPr>
              <w:t>___________________________________</w:t>
            </w:r>
          </w:p>
          <w:p w:rsidR="006D7915" w:rsidRPr="003C282D" w:rsidRDefault="006D7915" w:rsidP="008D7E9C">
            <w:pPr>
              <w:suppressAutoHyphens/>
              <w:jc w:val="center"/>
              <w:rPr>
                <w:rFonts w:ascii="Tahoma" w:hAnsi="Tahoma" w:cs="Tahoma"/>
                <w:sz w:val="20"/>
                <w:szCs w:val="20"/>
                <w:lang w:val="sr-Latn-CS" w:eastAsia="ar-SA"/>
              </w:rPr>
            </w:pPr>
            <w:r w:rsidRPr="003C282D">
              <w:rPr>
                <w:rFonts w:ascii="Tahoma" w:hAnsi="Tahoma" w:cs="Tahoma"/>
                <w:sz w:val="20"/>
                <w:szCs w:val="20"/>
                <w:lang w:val="sr-Latn-CS" w:eastAsia="ar-SA"/>
              </w:rPr>
              <w:t>Direktor</w:t>
            </w:r>
          </w:p>
          <w:p w:rsidR="006D7915" w:rsidRPr="003C282D" w:rsidRDefault="006D7915" w:rsidP="008D7E9C">
            <w:pPr>
              <w:suppressAutoHyphens/>
              <w:jc w:val="center"/>
              <w:rPr>
                <w:rFonts w:ascii="Tahoma" w:hAnsi="Tahoma" w:cs="Tahoma"/>
                <w:sz w:val="20"/>
                <w:szCs w:val="20"/>
                <w:lang w:val="sr-Latn-BA" w:eastAsia="ar-SA"/>
              </w:rPr>
            </w:pPr>
          </w:p>
        </w:tc>
      </w:tr>
    </w:tbl>
    <w:p w:rsidR="006D7915" w:rsidRPr="003C282D" w:rsidRDefault="006D7915" w:rsidP="006D7915">
      <w:pPr>
        <w:suppressAutoHyphens/>
        <w:rPr>
          <w:lang w:val="sr-Latn-BA"/>
        </w:rPr>
      </w:pPr>
    </w:p>
    <w:p w:rsidR="006D7915" w:rsidRPr="006D7915" w:rsidRDefault="006D7915" w:rsidP="006D7915">
      <w:pPr>
        <w:rPr>
          <w:rFonts w:ascii="Tahoma" w:hAnsi="Tahoma" w:cs="Tahoma"/>
          <w:sz w:val="22"/>
          <w:szCs w:val="22"/>
          <w:lang w:val="en-US"/>
        </w:rPr>
      </w:pPr>
    </w:p>
    <w:sectPr w:rsidR="006D7915" w:rsidRPr="006D7915" w:rsidSect="006D7915">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5"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14"/>
  </w:num>
  <w:num w:numId="4">
    <w:abstractNumId w:val="11"/>
  </w:num>
  <w:num w:numId="5">
    <w:abstractNumId w:val="1"/>
  </w:num>
  <w:num w:numId="6">
    <w:abstractNumId w:val="12"/>
  </w:num>
  <w:num w:numId="7">
    <w:abstractNumId w:val="8"/>
  </w:num>
  <w:num w:numId="8">
    <w:abstractNumId w:val="6"/>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0"/>
  </w:num>
  <w:num w:numId="15">
    <w:abstractNumId w:val="9"/>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15"/>
    <w:rsid w:val="001D0AB5"/>
    <w:rsid w:val="00234874"/>
    <w:rsid w:val="003A055F"/>
    <w:rsid w:val="003F046D"/>
    <w:rsid w:val="006737F8"/>
    <w:rsid w:val="006D025D"/>
    <w:rsid w:val="006D7915"/>
    <w:rsid w:val="007A62F1"/>
    <w:rsid w:val="009A7D0F"/>
    <w:rsid w:val="00AA3E7F"/>
    <w:rsid w:val="00B70371"/>
    <w:rsid w:val="00E9423B"/>
    <w:rsid w:val="00EA0B2C"/>
    <w:rsid w:val="00EE75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6854A"/>
  <w15:chartTrackingRefBased/>
  <w15:docId w15:val="{6E219B0C-975F-421D-AC15-03CF3515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15"/>
    <w:pPr>
      <w:spacing w:after="0" w:line="240" w:lineRule="auto"/>
    </w:pPr>
    <w:rPr>
      <w:rFonts w:ascii="Times New Roman" w:eastAsia="Times New Roman" w:hAnsi="Times New Roman" w:cs="Angsana New"/>
      <w:sz w:val="24"/>
      <w:szCs w:val="24"/>
      <w:lang w:val="hr-HR"/>
    </w:rPr>
  </w:style>
  <w:style w:type="paragraph" w:styleId="Heading1">
    <w:name w:val="heading 1"/>
    <w:basedOn w:val="Normal"/>
    <w:link w:val="Heading1Char"/>
    <w:qFormat/>
    <w:rsid w:val="006D7915"/>
    <w:pPr>
      <w:spacing w:before="100" w:beforeAutospacing="1" w:after="100" w:afterAutospacing="1"/>
      <w:outlineLvl w:val="0"/>
    </w:pPr>
    <w:rPr>
      <w:rFonts w:cs="Times New Roman"/>
      <w:b/>
      <w:bCs/>
      <w:kern w:val="36"/>
      <w:sz w:val="31"/>
      <w:szCs w:val="31"/>
    </w:rPr>
  </w:style>
  <w:style w:type="paragraph" w:styleId="Heading3">
    <w:name w:val="heading 3"/>
    <w:basedOn w:val="Normal"/>
    <w:next w:val="Normal"/>
    <w:link w:val="Heading3Char"/>
    <w:uiPriority w:val="9"/>
    <w:unhideWhenUsed/>
    <w:qFormat/>
    <w:rsid w:val="006D7915"/>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915"/>
    <w:rPr>
      <w:rFonts w:ascii="Times New Roman" w:eastAsia="Times New Roman" w:hAnsi="Times New Roman" w:cs="Times New Roman"/>
      <w:b/>
      <w:bCs/>
      <w:kern w:val="36"/>
      <w:sz w:val="31"/>
      <w:szCs w:val="31"/>
      <w:lang w:val="hr-HR"/>
    </w:rPr>
  </w:style>
  <w:style w:type="character" w:customStyle="1" w:styleId="Heading3Char">
    <w:name w:val="Heading 3 Char"/>
    <w:basedOn w:val="DefaultParagraphFont"/>
    <w:link w:val="Heading3"/>
    <w:uiPriority w:val="9"/>
    <w:rsid w:val="006D7915"/>
    <w:rPr>
      <w:rFonts w:ascii="Cambria" w:eastAsia="Times New Roman" w:hAnsi="Cambria" w:cs="Times New Roman"/>
      <w:b/>
      <w:bCs/>
      <w:sz w:val="26"/>
      <w:szCs w:val="26"/>
      <w:lang w:val="hr-HR"/>
    </w:rPr>
  </w:style>
  <w:style w:type="numbering" w:customStyle="1" w:styleId="NoList1">
    <w:name w:val="No List1"/>
    <w:next w:val="NoList"/>
    <w:uiPriority w:val="99"/>
    <w:semiHidden/>
    <w:unhideWhenUsed/>
    <w:rsid w:val="006D7915"/>
  </w:style>
  <w:style w:type="paragraph" w:styleId="Title">
    <w:name w:val="Title"/>
    <w:basedOn w:val="Normal"/>
    <w:link w:val="TitleChar"/>
    <w:qFormat/>
    <w:rsid w:val="006D7915"/>
    <w:pPr>
      <w:overflowPunct w:val="0"/>
      <w:autoSpaceDE w:val="0"/>
      <w:autoSpaceDN w:val="0"/>
      <w:adjustRightInd w:val="0"/>
      <w:spacing w:before="100"/>
      <w:ind w:firstLine="720"/>
      <w:jc w:val="center"/>
      <w:textAlignment w:val="baseline"/>
    </w:pPr>
    <w:rPr>
      <w:rFonts w:cs="Times New Roman"/>
      <w:b/>
      <w:sz w:val="28"/>
      <w:szCs w:val="20"/>
    </w:rPr>
  </w:style>
  <w:style w:type="character" w:customStyle="1" w:styleId="TitleChar">
    <w:name w:val="Title Char"/>
    <w:basedOn w:val="DefaultParagraphFont"/>
    <w:link w:val="Title"/>
    <w:rsid w:val="006D7915"/>
    <w:rPr>
      <w:rFonts w:ascii="Times New Roman" w:eastAsia="Times New Roman" w:hAnsi="Times New Roman" w:cs="Times New Roman"/>
      <w:b/>
      <w:sz w:val="28"/>
      <w:szCs w:val="20"/>
      <w:lang w:val="hr-HR"/>
    </w:rPr>
  </w:style>
  <w:style w:type="paragraph" w:styleId="ListParagraph">
    <w:name w:val="List Paragraph"/>
    <w:basedOn w:val="Normal"/>
    <w:link w:val="ListParagraphChar"/>
    <w:uiPriority w:val="34"/>
    <w:qFormat/>
    <w:rsid w:val="006D7915"/>
    <w:pPr>
      <w:ind w:left="720"/>
      <w:contextualSpacing/>
    </w:pPr>
    <w:rPr>
      <w:rFonts w:cs="Times New Roman"/>
    </w:rPr>
  </w:style>
  <w:style w:type="paragraph" w:customStyle="1" w:styleId="TableContents">
    <w:name w:val="Table Contents"/>
    <w:basedOn w:val="Normal"/>
    <w:rsid w:val="006D7915"/>
    <w:pPr>
      <w:suppressLineNumbers/>
      <w:suppressAutoHyphens/>
    </w:pPr>
    <w:rPr>
      <w:rFonts w:cs="Times New Roman"/>
      <w:sz w:val="20"/>
      <w:szCs w:val="20"/>
      <w:lang w:val="ru-RU" w:eastAsia="ar-SA"/>
    </w:rPr>
  </w:style>
  <w:style w:type="paragraph" w:styleId="BalloonText">
    <w:name w:val="Balloon Text"/>
    <w:basedOn w:val="Normal"/>
    <w:link w:val="BalloonTextChar"/>
    <w:uiPriority w:val="99"/>
    <w:semiHidden/>
    <w:unhideWhenUsed/>
    <w:rsid w:val="006D7915"/>
    <w:rPr>
      <w:rFonts w:ascii="Tahoma" w:hAnsi="Tahoma" w:cs="Tahoma"/>
      <w:sz w:val="16"/>
      <w:szCs w:val="16"/>
    </w:rPr>
  </w:style>
  <w:style w:type="character" w:customStyle="1" w:styleId="BalloonTextChar">
    <w:name w:val="Balloon Text Char"/>
    <w:basedOn w:val="DefaultParagraphFont"/>
    <w:link w:val="BalloonText"/>
    <w:uiPriority w:val="99"/>
    <w:semiHidden/>
    <w:rsid w:val="006D7915"/>
    <w:rPr>
      <w:rFonts w:ascii="Tahoma" w:eastAsia="Times New Roman" w:hAnsi="Tahoma" w:cs="Tahoma"/>
      <w:sz w:val="16"/>
      <w:szCs w:val="16"/>
      <w:lang w:val="hr-HR"/>
    </w:rPr>
  </w:style>
  <w:style w:type="character" w:customStyle="1" w:styleId="a">
    <w:name w:val="Основной текст_"/>
    <w:basedOn w:val="DefaultParagraphFont"/>
    <w:link w:val="3"/>
    <w:rsid w:val="006D7915"/>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6D7915"/>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6D7915"/>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6D7915"/>
    <w:pPr>
      <w:widowControl w:val="0"/>
      <w:shd w:val="clear" w:color="auto" w:fill="FFFFFF"/>
      <w:spacing w:line="259" w:lineRule="exact"/>
    </w:pPr>
    <w:rPr>
      <w:rFonts w:ascii="Tahoma" w:eastAsia="Tahoma" w:hAnsi="Tahoma" w:cs="Tahoma"/>
      <w:spacing w:val="-3"/>
      <w:sz w:val="21"/>
      <w:szCs w:val="21"/>
      <w:lang w:val="en-GB"/>
    </w:rPr>
  </w:style>
  <w:style w:type="character" w:styleId="Emphasis">
    <w:name w:val="Emphasis"/>
    <w:basedOn w:val="DefaultParagraphFont"/>
    <w:uiPriority w:val="20"/>
    <w:qFormat/>
    <w:rsid w:val="006D7915"/>
    <w:rPr>
      <w:i/>
      <w:iCs/>
    </w:rPr>
  </w:style>
  <w:style w:type="paragraph" w:styleId="NoSpacing">
    <w:name w:val="No Spacing"/>
    <w:uiPriority w:val="1"/>
    <w:qFormat/>
    <w:rsid w:val="006D7915"/>
    <w:pPr>
      <w:spacing w:after="0" w:line="240" w:lineRule="auto"/>
    </w:pPr>
    <w:rPr>
      <w:rFonts w:ascii="Times New Roman" w:eastAsia="Times New Roman" w:hAnsi="Times New Roman" w:cs="Times New Roman"/>
      <w:sz w:val="24"/>
      <w:szCs w:val="24"/>
      <w:lang w:val="en-US"/>
    </w:rPr>
  </w:style>
  <w:style w:type="character" w:customStyle="1" w:styleId="hps">
    <w:name w:val="hps"/>
    <w:basedOn w:val="DefaultParagraphFont"/>
    <w:rsid w:val="006D7915"/>
  </w:style>
  <w:style w:type="character" w:customStyle="1" w:styleId="shorttext">
    <w:name w:val="short_text"/>
    <w:basedOn w:val="DefaultParagraphFont"/>
    <w:rsid w:val="006D7915"/>
  </w:style>
  <w:style w:type="character" w:styleId="CommentReference">
    <w:name w:val="annotation reference"/>
    <w:basedOn w:val="DefaultParagraphFont"/>
    <w:uiPriority w:val="99"/>
    <w:semiHidden/>
    <w:unhideWhenUsed/>
    <w:rsid w:val="006D7915"/>
    <w:rPr>
      <w:sz w:val="16"/>
      <w:szCs w:val="16"/>
    </w:rPr>
  </w:style>
  <w:style w:type="paragraph" w:styleId="CommentText">
    <w:name w:val="annotation text"/>
    <w:basedOn w:val="Normal"/>
    <w:link w:val="CommentTextChar"/>
    <w:uiPriority w:val="99"/>
    <w:semiHidden/>
    <w:unhideWhenUsed/>
    <w:rsid w:val="006D7915"/>
    <w:rPr>
      <w:sz w:val="20"/>
      <w:szCs w:val="20"/>
    </w:rPr>
  </w:style>
  <w:style w:type="character" w:customStyle="1" w:styleId="CommentTextChar">
    <w:name w:val="Comment Text Char"/>
    <w:basedOn w:val="DefaultParagraphFont"/>
    <w:link w:val="CommentText"/>
    <w:uiPriority w:val="99"/>
    <w:semiHidden/>
    <w:rsid w:val="006D7915"/>
    <w:rPr>
      <w:rFonts w:ascii="Times New Roman" w:eastAsia="Times New Roman" w:hAnsi="Times New Roman" w:cs="Angsana New"/>
      <w:sz w:val="20"/>
      <w:szCs w:val="20"/>
      <w:lang w:val="hr-HR"/>
    </w:rPr>
  </w:style>
  <w:style w:type="paragraph" w:styleId="CommentSubject">
    <w:name w:val="annotation subject"/>
    <w:basedOn w:val="CommentText"/>
    <w:next w:val="CommentText"/>
    <w:link w:val="CommentSubjectChar"/>
    <w:uiPriority w:val="99"/>
    <w:semiHidden/>
    <w:unhideWhenUsed/>
    <w:rsid w:val="006D7915"/>
    <w:rPr>
      <w:b/>
      <w:bCs/>
    </w:rPr>
  </w:style>
  <w:style w:type="character" w:customStyle="1" w:styleId="CommentSubjectChar">
    <w:name w:val="Comment Subject Char"/>
    <w:basedOn w:val="CommentTextChar"/>
    <w:link w:val="CommentSubject"/>
    <w:uiPriority w:val="99"/>
    <w:semiHidden/>
    <w:rsid w:val="006D7915"/>
    <w:rPr>
      <w:rFonts w:ascii="Times New Roman" w:eastAsia="Times New Roman" w:hAnsi="Times New Roman" w:cs="Angsana New"/>
      <w:b/>
      <w:bCs/>
      <w:sz w:val="20"/>
      <w:szCs w:val="20"/>
      <w:lang w:val="hr-HR"/>
    </w:rPr>
  </w:style>
  <w:style w:type="character" w:customStyle="1" w:styleId="Bodytext2">
    <w:name w:val="Body text (2)_"/>
    <w:basedOn w:val="DefaultParagraphFont"/>
    <w:link w:val="Bodytext20"/>
    <w:rsid w:val="006D7915"/>
    <w:rPr>
      <w:rFonts w:ascii="Tahoma" w:eastAsia="Tahoma" w:hAnsi="Tahoma" w:cs="Tahoma"/>
      <w:shd w:val="clear" w:color="auto" w:fill="FFFFFF"/>
    </w:rPr>
  </w:style>
  <w:style w:type="paragraph" w:customStyle="1" w:styleId="Bodytext20">
    <w:name w:val="Body text (2)"/>
    <w:basedOn w:val="Normal"/>
    <w:link w:val="Bodytext2"/>
    <w:rsid w:val="006D7915"/>
    <w:pPr>
      <w:widowControl w:val="0"/>
      <w:shd w:val="clear" w:color="auto" w:fill="FFFFFF"/>
      <w:spacing w:before="240" w:after="900" w:line="0" w:lineRule="atLeast"/>
      <w:ind w:hanging="760"/>
      <w:jc w:val="both"/>
    </w:pPr>
    <w:rPr>
      <w:rFonts w:ascii="Tahoma" w:eastAsia="Tahoma" w:hAnsi="Tahoma" w:cs="Tahoma"/>
      <w:sz w:val="22"/>
      <w:szCs w:val="22"/>
      <w:lang w:val="en-GB"/>
    </w:rPr>
  </w:style>
  <w:style w:type="character" w:customStyle="1" w:styleId="Bodytext2CourierNew95pt">
    <w:name w:val="Body text (2) + Courier New;9.5 pt"/>
    <w:basedOn w:val="Bodytext2"/>
    <w:rsid w:val="006D7915"/>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6D7915"/>
    <w:pPr>
      <w:spacing w:before="100" w:beforeAutospacing="1" w:after="100" w:afterAutospacing="1"/>
    </w:pPr>
    <w:rPr>
      <w:rFonts w:cs="Times New Roman"/>
    </w:rPr>
  </w:style>
  <w:style w:type="character" w:customStyle="1" w:styleId="ListParagraphChar">
    <w:name w:val="List Paragraph Char"/>
    <w:link w:val="ListParagraph"/>
    <w:uiPriority w:val="34"/>
    <w:locked/>
    <w:rsid w:val="006D7915"/>
    <w:rPr>
      <w:rFonts w:ascii="Times New Roman" w:eastAsia="Times New Roman" w:hAnsi="Times New Roman" w:cs="Times New Roman"/>
      <w:sz w:val="24"/>
      <w:szCs w:val="24"/>
      <w:lang w:val="hr-HR"/>
    </w:rPr>
  </w:style>
  <w:style w:type="character" w:customStyle="1" w:styleId="jlqj4b">
    <w:name w:val="jlqj4b"/>
    <w:basedOn w:val="DefaultParagraphFont"/>
    <w:rsid w:val="006D7915"/>
  </w:style>
  <w:style w:type="table" w:styleId="TableGrid">
    <w:name w:val="Table Grid"/>
    <w:basedOn w:val="TableNormal"/>
    <w:uiPriority w:val="39"/>
    <w:rsid w:val="006D7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2474</Words>
  <Characters>14106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4</cp:revision>
  <dcterms:created xsi:type="dcterms:W3CDTF">2026-03-05T13:22:00Z</dcterms:created>
  <dcterms:modified xsi:type="dcterms:W3CDTF">2026-03-05T13:26:00Z</dcterms:modified>
</cp:coreProperties>
</file>